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E0700" w14:textId="4AB63CDC" w:rsidR="00520F64" w:rsidRDefault="00520F64">
      <w:pPr>
        <w:spacing w:after="0" w:line="240" w:lineRule="auto"/>
        <w:jc w:val="both"/>
        <w:rPr>
          <w:rFonts w:ascii="Times New Roman" w:eastAsia="Times New Roman" w:hAnsi="Times New Roman" w:cs="Times New Roman"/>
          <w:color w:val="000000" w:themeColor="text1"/>
          <w:sz w:val="24"/>
          <w:szCs w:val="24"/>
          <w:lang w:val="sr-Latn-RS"/>
        </w:rPr>
      </w:pPr>
    </w:p>
    <w:p w14:paraId="2B80C4FE" w14:textId="77777777" w:rsidR="00AD6091" w:rsidRDefault="00AD6091" w:rsidP="00AD6091">
      <w:r>
        <w:rPr>
          <w:b/>
        </w:rPr>
        <w:t xml:space="preserve">           </w:t>
      </w:r>
      <w:r>
        <w:object w:dxaOrig="4020" w:dyaOrig="4237" w14:anchorId="62DBF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80.9pt;height:59.05pt;mso-wrap-style:square;mso-position-horizontal-relative:page;mso-position-vertical-relative:page" o:ole="">
            <v:imagedata r:id="rId6" o:title=""/>
          </v:shape>
          <o:OLEObject Type="Embed" ProgID="CorelPHOTOPAINT.Image.13" ShapeID="Object 1" DrawAspect="Content" ObjectID="_1775029257" r:id="rId7"/>
        </w:object>
      </w:r>
      <w:r>
        <w:t xml:space="preserve">                                                       </w:t>
      </w:r>
    </w:p>
    <w:p w14:paraId="0611FC2C" w14:textId="77777777" w:rsidR="00AD6091" w:rsidRDefault="00AD6091" w:rsidP="00AD6091">
      <w:r>
        <w:t xml:space="preserve">                                                                                            </w:t>
      </w:r>
    </w:p>
    <w:p w14:paraId="7B03EACA" w14:textId="77777777" w:rsidR="00AD6091" w:rsidRDefault="00AD6091" w:rsidP="00AD6091">
      <w:pPr>
        <w:rPr>
          <w:b/>
          <w:lang w:val="sr-Cyrl-CS"/>
        </w:rPr>
      </w:pPr>
      <w:r>
        <w:rPr>
          <w:b/>
          <w:lang w:val="sr-Cyrl-CS"/>
        </w:rPr>
        <w:t>ОСНОВНА ШКОЛА " ЊЕГОШ "  НИШ</w:t>
      </w:r>
    </w:p>
    <w:p w14:paraId="60533A2C" w14:textId="77777777" w:rsidR="00AD6091" w:rsidRDefault="00AD6091" w:rsidP="00AD6091">
      <w:pPr>
        <w:ind w:firstLine="708"/>
        <w:rPr>
          <w:b/>
          <w:lang w:val="sr-Cyrl-CS"/>
        </w:rPr>
      </w:pPr>
      <w:r>
        <w:rPr>
          <w:b/>
          <w:lang w:val="sr-Cyrl-CS"/>
        </w:rPr>
        <w:t>НИШ, Пант</w:t>
      </w:r>
      <w:r>
        <w:rPr>
          <w:b/>
          <w:lang w:val="sr-Latn-CS"/>
        </w:rPr>
        <w:t>e</w:t>
      </w:r>
      <w:r>
        <w:rPr>
          <w:b/>
          <w:lang w:val="sr-Cyrl-CS"/>
        </w:rPr>
        <w:t>лејска 60</w:t>
      </w:r>
    </w:p>
    <w:p w14:paraId="73EB8E4F" w14:textId="77777777" w:rsidR="00AD6091" w:rsidRDefault="00AD6091" w:rsidP="00AD6091">
      <w:pPr>
        <w:rPr>
          <w:b/>
          <w:lang w:val="sr-Cyrl-CS"/>
        </w:rPr>
      </w:pPr>
      <w:r>
        <w:rPr>
          <w:b/>
          <w:lang w:val="sr-Cyrl-CS"/>
        </w:rPr>
        <w:t>телефон  018 / 212 - 771  факс  018 / 214- 272</w:t>
      </w:r>
    </w:p>
    <w:p w14:paraId="2EBF7538" w14:textId="77777777" w:rsidR="00AD6091" w:rsidRDefault="00AD6091" w:rsidP="00AD6091">
      <w:pPr>
        <w:rPr>
          <w:b/>
          <w:lang w:val="sr-Cyrl-RS"/>
        </w:rPr>
      </w:pPr>
      <w:r>
        <w:rPr>
          <w:b/>
          <w:lang w:val="sr-Cyrl-RS"/>
        </w:rPr>
        <w:t>ПИБ 100665734</w:t>
      </w:r>
    </w:p>
    <w:p w14:paraId="0200BD63" w14:textId="77777777" w:rsidR="00AD6091" w:rsidRDefault="00AD6091" w:rsidP="00AD6091">
      <w:pPr>
        <w:rPr>
          <w:b/>
          <w:lang w:val="sr-Cyrl-RS"/>
        </w:rPr>
      </w:pPr>
      <w:r>
        <w:rPr>
          <w:b/>
          <w:lang w:val="sr-Cyrl-RS"/>
        </w:rPr>
        <w:t>Матични број 07174454</w:t>
      </w:r>
    </w:p>
    <w:p w14:paraId="716E42D9" w14:textId="2F05A2A2" w:rsidR="00AD6091" w:rsidRDefault="00AD6091" w:rsidP="00AD6091">
      <w:pPr>
        <w:rPr>
          <w:b/>
          <w:lang w:val="sr-Cyrl-CS"/>
        </w:rPr>
      </w:pPr>
      <w:r>
        <w:rPr>
          <w:b/>
          <w:lang w:val="sr-Cyrl-CS"/>
        </w:rPr>
        <w:t xml:space="preserve">Број </w:t>
      </w:r>
      <w:r>
        <w:rPr>
          <w:b/>
          <w:lang w:val="sr-Cyrl-CS"/>
        </w:rPr>
        <w:t>02-379/7</w:t>
      </w:r>
    </w:p>
    <w:p w14:paraId="2E076E67" w14:textId="5FD3352D" w:rsidR="00AD6091" w:rsidRDefault="00AD6091" w:rsidP="00AD6091">
      <w:pPr>
        <w:rPr>
          <w:b/>
          <w:lang w:val="sr-Cyrl-CS"/>
        </w:rPr>
      </w:pPr>
      <w:r>
        <w:rPr>
          <w:b/>
          <w:lang w:val="sr-Cyrl-CS"/>
        </w:rPr>
        <w:t>Ниш,</w:t>
      </w:r>
      <w:r>
        <w:rPr>
          <w:b/>
          <w:lang w:val="sr-Cyrl-CS"/>
        </w:rPr>
        <w:t>18.04.2024.</w:t>
      </w:r>
      <w:r>
        <w:rPr>
          <w:b/>
          <w:lang w:val="sr-Cyrl-RS"/>
        </w:rPr>
        <w:t xml:space="preserve"> </w:t>
      </w:r>
      <w:r>
        <w:rPr>
          <w:b/>
          <w:lang w:val="sr-Cyrl-CS"/>
        </w:rPr>
        <w:t>године</w:t>
      </w:r>
    </w:p>
    <w:p w14:paraId="6E2341A7" w14:textId="77777777" w:rsidR="00AD6091" w:rsidRDefault="00AD6091" w:rsidP="00AD6091">
      <w:pPr>
        <w:spacing w:before="120"/>
        <w:rPr>
          <w:b/>
          <w:lang w:val="sr-Cyrl-CS"/>
        </w:rPr>
      </w:pPr>
    </w:p>
    <w:p w14:paraId="5FE4D512" w14:textId="0179703A"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На основу члана 119. став 1. тачка 1) Закона о основама система образовања и васпитања ("Сл. гласник РС", бр. 88/2017, 27/2018-др.закони, 10/2019</w:t>
      </w:r>
      <w:r>
        <w:rPr>
          <w:rFonts w:ascii="Times New Roman" w:eastAsia="Times New Roman" w:hAnsi="Times New Roman" w:cs="Calibri"/>
          <w:color w:val="000000" w:themeColor="text1"/>
          <w:sz w:val="24"/>
          <w:szCs w:val="24"/>
          <w:lang w:val="sr-Cyrl-RS" w:eastAsia="sr-Cyrl-RS"/>
        </w:rPr>
        <w:t>, 6/2020</w:t>
      </w:r>
      <w:r>
        <w:rPr>
          <w:rFonts w:ascii="Times New Roman" w:eastAsia="Times New Roman" w:hAnsi="Times New Roman" w:cs="Times New Roman"/>
          <w:color w:val="000000" w:themeColor="text1"/>
          <w:sz w:val="24"/>
          <w:szCs w:val="24"/>
          <w:lang w:val="sr-Latn-RS"/>
        </w:rPr>
        <w:t xml:space="preserve">, </w:t>
      </w:r>
      <w:r>
        <w:rPr>
          <w:rFonts w:ascii="Times New Roman" w:eastAsia="Times New Roman" w:hAnsi="Times New Roman" w:cs="Calibri"/>
          <w:color w:val="000000" w:themeColor="text1"/>
          <w:sz w:val="24"/>
          <w:szCs w:val="24"/>
          <w:lang w:val="sr-Cyrl-RS" w:eastAsia="sr-Cyrl-RS"/>
        </w:rPr>
        <w:t>129</w:t>
      </w:r>
      <w:r>
        <w:rPr>
          <w:rFonts w:ascii="Times New Roman" w:eastAsia="Times New Roman" w:hAnsi="Times New Roman" w:cs="Times New Roman"/>
          <w:color w:val="000000" w:themeColor="text1"/>
          <w:sz w:val="24"/>
          <w:szCs w:val="24"/>
          <w:lang w:val="sr-Latn-RS"/>
        </w:rPr>
        <w:t>/202</w:t>
      </w:r>
      <w:r>
        <w:rPr>
          <w:rFonts w:ascii="Times New Roman" w:eastAsia="Times New Roman" w:hAnsi="Times New Roman" w:cs="Calibri"/>
          <w:color w:val="000000" w:themeColor="text1"/>
          <w:sz w:val="24"/>
          <w:szCs w:val="24"/>
          <w:lang w:val="sr-Cyrl-RS" w:eastAsia="sr-Cyrl-RS"/>
        </w:rPr>
        <w:t>1</w:t>
      </w:r>
      <w:r>
        <w:rPr>
          <w:rFonts w:ascii="Times New Roman" w:eastAsia="Times New Roman" w:hAnsi="Times New Roman" w:cs="Calibri"/>
          <w:color w:val="000000" w:themeColor="text1"/>
          <w:sz w:val="24"/>
          <w:szCs w:val="24"/>
          <w:lang w:val="sr-Latn-RS" w:eastAsia="sr-Cyrl-RS"/>
        </w:rPr>
        <w:t xml:space="preserve"> и 92/2023</w:t>
      </w:r>
      <w:r>
        <w:rPr>
          <w:rFonts w:ascii="Times New Roman" w:eastAsia="Times New Roman" w:hAnsi="Times New Roman" w:cs="Times New Roman"/>
          <w:color w:val="000000" w:themeColor="text1"/>
          <w:sz w:val="24"/>
          <w:szCs w:val="24"/>
          <w:lang w:val="sr-Latn-RS"/>
        </w:rPr>
        <w:t>), и члана</w:t>
      </w:r>
      <w:r w:rsidR="002B0840">
        <w:rPr>
          <w:rFonts w:ascii="Times New Roman" w:eastAsia="Times New Roman" w:hAnsi="Times New Roman" w:cs="Times New Roman"/>
          <w:color w:val="000000" w:themeColor="text1"/>
          <w:sz w:val="24"/>
          <w:szCs w:val="24"/>
          <w:lang w:val="sr-Cyrl-RS"/>
        </w:rPr>
        <w:t xml:space="preserve"> 42. став 1. тачка 1. </w:t>
      </w:r>
      <w:r>
        <w:rPr>
          <w:rFonts w:ascii="Times New Roman" w:eastAsia="Times New Roman" w:hAnsi="Times New Roman" w:cs="Times New Roman"/>
          <w:color w:val="000000" w:themeColor="text1"/>
          <w:sz w:val="24"/>
          <w:szCs w:val="24"/>
          <w:lang w:val="sr-Latn-RS"/>
        </w:rPr>
        <w:t xml:space="preserve"> Статута</w:t>
      </w:r>
      <w:r w:rsidR="002B0840">
        <w:rPr>
          <w:rFonts w:ascii="Times New Roman" w:eastAsia="Times New Roman" w:hAnsi="Times New Roman" w:cs="Times New Roman"/>
          <w:color w:val="000000" w:themeColor="text1"/>
          <w:sz w:val="24"/>
          <w:szCs w:val="24"/>
          <w:lang w:val="sr-Cyrl-RS"/>
        </w:rPr>
        <w:t xml:space="preserve"> </w:t>
      </w:r>
      <w:r>
        <w:rPr>
          <w:rFonts w:ascii="Times New Roman" w:eastAsia="Times New Roman" w:hAnsi="Times New Roman" w:cs="Times New Roman"/>
          <w:color w:val="000000" w:themeColor="text1"/>
          <w:sz w:val="24"/>
          <w:szCs w:val="24"/>
          <w:lang w:val="sr-Latn-RS"/>
        </w:rPr>
        <w:t xml:space="preserve">, школски одбор </w:t>
      </w:r>
      <w:r w:rsidR="002B0840">
        <w:rPr>
          <w:rFonts w:ascii="Times New Roman" w:eastAsia="Times New Roman" w:hAnsi="Times New Roman" w:cs="Times New Roman"/>
          <w:color w:val="000000" w:themeColor="text1"/>
          <w:sz w:val="24"/>
          <w:szCs w:val="24"/>
          <w:lang w:val="sr-Cyrl-RS"/>
        </w:rPr>
        <w:t>ОШ „Његош“</w:t>
      </w:r>
      <w:r>
        <w:rPr>
          <w:rFonts w:ascii="Times New Roman" w:eastAsia="Times New Roman" w:hAnsi="Times New Roman" w:cs="Times New Roman"/>
          <w:color w:val="000000" w:themeColor="text1"/>
          <w:sz w:val="24"/>
          <w:szCs w:val="24"/>
          <w:lang w:val="sr-Latn-RS"/>
        </w:rPr>
        <w:t>, на седници одржаној дана</w:t>
      </w:r>
      <w:r w:rsidR="002B0840">
        <w:rPr>
          <w:rFonts w:ascii="Times New Roman" w:eastAsia="Times New Roman" w:hAnsi="Times New Roman" w:cs="Times New Roman"/>
          <w:color w:val="000000" w:themeColor="text1"/>
          <w:sz w:val="24"/>
          <w:szCs w:val="24"/>
          <w:lang w:val="sr-Cyrl-RS"/>
        </w:rPr>
        <w:t xml:space="preserve"> </w:t>
      </w:r>
      <w:r w:rsidR="00520F64">
        <w:rPr>
          <w:rFonts w:ascii="Times New Roman" w:eastAsia="Times New Roman" w:hAnsi="Times New Roman" w:cs="Times New Roman"/>
          <w:color w:val="000000" w:themeColor="text1"/>
          <w:sz w:val="24"/>
          <w:szCs w:val="24"/>
          <w:lang w:val="sr-Cyrl-RS"/>
        </w:rPr>
        <w:t xml:space="preserve">18.04.2024. </w:t>
      </w:r>
      <w:r>
        <w:rPr>
          <w:rFonts w:ascii="Times New Roman" w:eastAsia="Times New Roman" w:hAnsi="Times New Roman" w:cs="Times New Roman"/>
          <w:color w:val="000000" w:themeColor="text1"/>
          <w:sz w:val="24"/>
          <w:szCs w:val="24"/>
          <w:lang w:val="sr-Latn-RS"/>
        </w:rPr>
        <w:t>године донео је</w:t>
      </w:r>
    </w:p>
    <w:p w14:paraId="68CEEE46"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597F25B"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ПРАВИЛНИК</w:t>
      </w:r>
    </w:p>
    <w:p w14:paraId="113981BA"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О ВАСПИТНО-ДИСЦИПЛИНСКОЈ И МАТЕРИЈАЛНОЈ ОДГОВОРНОСТИ УЧЕНИКА</w:t>
      </w:r>
    </w:p>
    <w:p w14:paraId="663268ED"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6F03A51"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1.</w:t>
      </w:r>
    </w:p>
    <w:p w14:paraId="38FA16AF"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D450892" w14:textId="1391C976"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Овим правилником утврђују се обавезе и одговорност ученика, васпитно-дисциплински поступак, васпитне и васпитно-дисциплинске мере, надлежност за изрицање тих мера, правна заштита ученика као и материјална одговорност ученика. </w:t>
      </w:r>
    </w:p>
    <w:p w14:paraId="0C66B072"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A8BAC00"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w:t>
      </w:r>
    </w:p>
    <w:p w14:paraId="3B526ABF"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3D5E6B2"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Сви ученици морају да поштују правила понашања која школа прописује. </w:t>
      </w:r>
    </w:p>
    <w:p w14:paraId="2000152E"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E39495F"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У остваривању својих права и обавеза ученик не сме да угрожава друге у остваривању њихових права и обавеза. </w:t>
      </w:r>
    </w:p>
    <w:p w14:paraId="36C09C2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6343BF3"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ОБАВЕЗЕ УЧЕНИКА</w:t>
      </w:r>
    </w:p>
    <w:p w14:paraId="6CEC8555"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8C40697"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3.</w:t>
      </w:r>
    </w:p>
    <w:p w14:paraId="233D9A4F"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0D559F2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Обавезе ученика су да: </w:t>
      </w:r>
    </w:p>
    <w:p w14:paraId="28C7FFA0"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1) редовно похађа наставу и извршава школске обавезе;</w:t>
      </w:r>
    </w:p>
    <w:p w14:paraId="1BA67026"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2) поштује правила понашања у школи, одлуке директора и органа школе;</w:t>
      </w:r>
    </w:p>
    <w:p w14:paraId="5B291F2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lastRenderedPageBreak/>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14:paraId="539DABC2"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4) не омета извођење наставе и не напушта час без претходног одобрења наставника;</w:t>
      </w:r>
    </w:p>
    <w:p w14:paraId="62D303F9"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5) поштује личност других ученика, наставника и осталих запослених у школи;</w:t>
      </w:r>
    </w:p>
    <w:p w14:paraId="544C40C5"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6) чува имовину школе и чистоћу и естетски изглед школских просторија;</w:t>
      </w:r>
    </w:p>
    <w:p w14:paraId="0C5DB331"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7) стара се о очувању животне средине и понаша у складу са правилима еколошке етике.</w:t>
      </w:r>
    </w:p>
    <w:p w14:paraId="01B00851" w14:textId="6D8D8F85"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AC7E0D8" w14:textId="77777777" w:rsidR="00843A36" w:rsidRDefault="00843A36">
      <w:pPr>
        <w:spacing w:after="0" w:line="240" w:lineRule="auto"/>
        <w:jc w:val="both"/>
        <w:rPr>
          <w:rFonts w:ascii="Times New Roman" w:eastAsia="Times New Roman" w:hAnsi="Times New Roman" w:cs="Calibri"/>
          <w:color w:val="000000" w:themeColor="text1"/>
          <w:sz w:val="24"/>
          <w:szCs w:val="24"/>
          <w:lang w:val="sr-Latn-RS"/>
        </w:rPr>
      </w:pPr>
    </w:p>
    <w:p w14:paraId="593BB0AA"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ТЕЖЕ ПОВРЕДЕ ОБАВЕЗА УЧЕНИКА</w:t>
      </w:r>
    </w:p>
    <w:p w14:paraId="61F54E2A"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AC47B06"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4.</w:t>
      </w:r>
    </w:p>
    <w:p w14:paraId="7EB05FE1"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F5B3E9D"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Теже повреде обавеза ученика прописане су Законом. За тежу повреду обавезе ученик одговара ако је у време извршења обавеза била прописана Законом. </w:t>
      </w:r>
    </w:p>
    <w:p w14:paraId="7A7DDAE2"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494305BD"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Теже повреде обавеза ученика су: </w:t>
      </w:r>
    </w:p>
    <w:p w14:paraId="2B400465"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1) уништење, оштећење, скривање, изношење, преправка или дописивање података у евиденцији коју води школа или друга организација, односно орган;</w:t>
      </w:r>
    </w:p>
    <w:p w14:paraId="51F55D46"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2) преправка или дописивање података у јавној исправи коју издаје школа или орган, односно исправи коју изда друга организација;</w:t>
      </w:r>
    </w:p>
    <w:p w14:paraId="4D082450"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3) уништење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p>
    <w:p w14:paraId="4C6601C1"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4) поседовање, подстрекавање, помагање, давање другом ученику и употреба психоактивних супстанци, односно алкохола, дрога и никотинских производа;</w:t>
      </w:r>
    </w:p>
    <w:p w14:paraId="005E2A26"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5) уношење у школу или другу организацију оружја, пиротехничког средства или другог предмета којим може да угрози или повреди друго лице;</w:t>
      </w:r>
    </w:p>
    <w:p w14:paraId="3783AFE6"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14:paraId="51FFD7F5"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14:paraId="5F0CAC37"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14:paraId="0437AE7F"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9) учестало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r>
        <w:rPr>
          <w:color w:val="000000" w:themeColor="text1"/>
        </w:rPr>
        <w:t xml:space="preserve"> </w:t>
      </w:r>
    </w:p>
    <w:p w14:paraId="672E02EB" w14:textId="77777777" w:rsidR="00C74A56" w:rsidRDefault="00C74A56">
      <w:pPr>
        <w:spacing w:after="0" w:line="240" w:lineRule="auto"/>
        <w:jc w:val="both"/>
        <w:rPr>
          <w:rFonts w:ascii="Times New Roman" w:hAnsi="Times New Roman" w:cs="Times New Roman"/>
          <w:color w:val="000000" w:themeColor="text1"/>
          <w:sz w:val="24"/>
          <w:szCs w:val="24"/>
        </w:rPr>
      </w:pPr>
    </w:p>
    <w:p w14:paraId="6B32E7D5"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повреде из става 2. тач. 8) и 9) овог члана обавезна је поступност у изрицању мера.</w:t>
      </w:r>
    </w:p>
    <w:p w14:paraId="1AF4B6E4" w14:textId="77777777" w:rsidR="00C74A56" w:rsidRDefault="00C74A56">
      <w:pPr>
        <w:spacing w:after="0" w:line="240" w:lineRule="auto"/>
        <w:jc w:val="both"/>
        <w:rPr>
          <w:rFonts w:ascii="Times New Roman" w:hAnsi="Times New Roman" w:cs="Times New Roman"/>
          <w:color w:val="000000" w:themeColor="text1"/>
          <w:sz w:val="24"/>
          <w:szCs w:val="24"/>
        </w:rPr>
      </w:pPr>
    </w:p>
    <w:p w14:paraId="3918FA82"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5.</w:t>
      </w:r>
    </w:p>
    <w:p w14:paraId="0E4F111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0A504EBE"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За тежу повреду обавезе ученику се изриче васпитно-дисциплинска мера: </w:t>
      </w:r>
    </w:p>
    <w:p w14:paraId="45E99442"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1) укор директора и укор наставничког већа; </w:t>
      </w:r>
    </w:p>
    <w:p w14:paraId="14348B77"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ED70828" w14:textId="1E736CB5"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Изузетно од става 1. овог члана, за теже повреде обавеза ученика из члана 4. став </w:t>
      </w:r>
      <w:r w:rsidR="00FA088C">
        <w:rPr>
          <w:rFonts w:ascii="Times New Roman" w:hAnsi="Times New Roman" w:cs="Times New Roman"/>
          <w:color w:val="000000" w:themeColor="text1"/>
          <w:sz w:val="24"/>
          <w:szCs w:val="24"/>
          <w:lang w:val="sr-Cyrl-RS"/>
        </w:rPr>
        <w:t>2</w:t>
      </w:r>
      <w:r>
        <w:rPr>
          <w:rFonts w:ascii="Times New Roman" w:hAnsi="Times New Roman" w:cs="Times New Roman"/>
          <w:color w:val="000000" w:themeColor="text1"/>
          <w:sz w:val="24"/>
          <w:szCs w:val="24"/>
        </w:rPr>
        <w:t>. тач. 4) и 5) овог правилника, ученику основне школе се може изрећи васпитно-дисциплинска мера - премештај у другу основну школу.</w:t>
      </w:r>
    </w:p>
    <w:p w14:paraId="5A60BBA6" w14:textId="77777777" w:rsidR="00C74A56" w:rsidRDefault="00C74A56">
      <w:pPr>
        <w:spacing w:after="0" w:line="240" w:lineRule="auto"/>
        <w:jc w:val="both"/>
        <w:rPr>
          <w:rFonts w:ascii="Times New Roman" w:hAnsi="Times New Roman" w:cs="Times New Roman"/>
          <w:color w:val="000000" w:themeColor="text1"/>
          <w:sz w:val="24"/>
          <w:szCs w:val="24"/>
        </w:rPr>
      </w:pPr>
    </w:p>
    <w:p w14:paraId="4C0BB655" w14:textId="77777777" w:rsidR="00C74A56" w:rsidRDefault="008C58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 осим уколико оцена из владања већ није смањена због неоправданог изостајања са наставе у ком случају се не смањује поново.</w:t>
      </w:r>
    </w:p>
    <w:p w14:paraId="785EAB59" w14:textId="77777777" w:rsidR="00C74A56" w:rsidRDefault="00C74A56">
      <w:pPr>
        <w:spacing w:after="0" w:line="240" w:lineRule="auto"/>
        <w:jc w:val="both"/>
        <w:rPr>
          <w:rFonts w:ascii="Times New Roman" w:hAnsi="Times New Roman" w:cs="Times New Roman"/>
          <w:color w:val="000000" w:themeColor="text1"/>
          <w:sz w:val="24"/>
          <w:szCs w:val="24"/>
        </w:rPr>
      </w:pPr>
    </w:p>
    <w:p w14:paraId="62E078AE"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на крају другог полугодишта, када није могуће водити васпитно-дисциплински поступак.</w:t>
      </w:r>
    </w:p>
    <w:p w14:paraId="58829515" w14:textId="77777777" w:rsidR="00C74A56" w:rsidRDefault="00C74A56">
      <w:pPr>
        <w:spacing w:after="0" w:line="240" w:lineRule="auto"/>
        <w:jc w:val="both"/>
        <w:rPr>
          <w:rFonts w:ascii="Times New Roman" w:hAnsi="Times New Roman" w:cs="Times New Roman"/>
          <w:color w:val="000000" w:themeColor="text1"/>
          <w:sz w:val="24"/>
          <w:szCs w:val="24"/>
        </w:rPr>
      </w:pPr>
    </w:p>
    <w:p w14:paraId="249E39B9"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14:paraId="651921AE"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02E0840"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
    <w:p w14:paraId="50FF3247" w14:textId="11099E4E" w:rsidR="00C74A56" w:rsidRDefault="00C74A56">
      <w:pPr>
        <w:spacing w:after="0" w:line="240" w:lineRule="auto"/>
        <w:jc w:val="both"/>
        <w:rPr>
          <w:rFonts w:ascii="Times New Roman" w:hAnsi="Times New Roman" w:cs="Times New Roman"/>
          <w:color w:val="000000" w:themeColor="text1"/>
          <w:sz w:val="24"/>
          <w:szCs w:val="24"/>
        </w:rPr>
      </w:pPr>
    </w:p>
    <w:p w14:paraId="390AD61A" w14:textId="77777777" w:rsidR="00843A36" w:rsidRDefault="00843A36">
      <w:pPr>
        <w:spacing w:after="0" w:line="240" w:lineRule="auto"/>
        <w:jc w:val="both"/>
        <w:rPr>
          <w:rFonts w:ascii="Times New Roman" w:hAnsi="Times New Roman" w:cs="Times New Roman"/>
          <w:color w:val="000000" w:themeColor="text1"/>
          <w:sz w:val="24"/>
          <w:szCs w:val="24"/>
        </w:rPr>
      </w:pPr>
    </w:p>
    <w:p w14:paraId="69389C04"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ЛАКШЕ ПОВРЕДЕ ОБАВЕЗА УЧЕНИКА</w:t>
      </w:r>
    </w:p>
    <w:p w14:paraId="3BC63792" w14:textId="5A8F0589"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BD44C62" w14:textId="5A832FDB" w:rsidR="00DC1D6E" w:rsidRDefault="00DC1D6E">
      <w:pPr>
        <w:spacing w:after="0" w:line="240" w:lineRule="auto"/>
        <w:jc w:val="both"/>
        <w:rPr>
          <w:rFonts w:ascii="Times New Roman" w:eastAsia="Times New Roman" w:hAnsi="Times New Roman" w:cs="Calibri"/>
          <w:color w:val="000000" w:themeColor="text1"/>
          <w:sz w:val="24"/>
          <w:szCs w:val="24"/>
          <w:lang w:val="sr-Latn-RS"/>
        </w:rPr>
      </w:pPr>
    </w:p>
    <w:p w14:paraId="75CFBFBE" w14:textId="77777777" w:rsidR="00DC1D6E" w:rsidRDefault="00DC1D6E">
      <w:pPr>
        <w:spacing w:after="0" w:line="240" w:lineRule="auto"/>
        <w:jc w:val="both"/>
        <w:rPr>
          <w:rFonts w:ascii="Times New Roman" w:eastAsia="Times New Roman" w:hAnsi="Times New Roman" w:cs="Calibri"/>
          <w:color w:val="000000" w:themeColor="text1"/>
          <w:sz w:val="24"/>
          <w:szCs w:val="24"/>
          <w:lang w:val="sr-Latn-RS"/>
        </w:rPr>
      </w:pPr>
    </w:p>
    <w:p w14:paraId="3E4EA804"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6.</w:t>
      </w:r>
    </w:p>
    <w:p w14:paraId="6A908255"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44E4F1C3"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Ученик одговара за лакше повреде обавеза утврђене статутом школе. </w:t>
      </w:r>
    </w:p>
    <w:p w14:paraId="1E1B9B7C" w14:textId="27A4FBDD"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Лакше повреде обавеза ученика су: </w:t>
      </w:r>
    </w:p>
    <w:p w14:paraId="2428AF21"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1) неоправдано изостајање са наставе и других облика образовно-васпитног рада до 25 часова у току школске године; </w:t>
      </w:r>
    </w:p>
    <w:p w14:paraId="47D3389D"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2) ометање рада у одељењу; </w:t>
      </w:r>
    </w:p>
    <w:p w14:paraId="0D2FBEA6"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3) недолично понашање према другим ученицима, наставницима, стручним сарадницима и другим запосленим у школи; </w:t>
      </w:r>
    </w:p>
    <w:p w14:paraId="7BB19116"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4) изазивање нереда у просторијама школе и школском дворишту; </w:t>
      </w:r>
    </w:p>
    <w:p w14:paraId="6617EE54"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5) непоштовање одлука надлежних органа школе; </w:t>
      </w:r>
    </w:p>
    <w:p w14:paraId="3F1EF7BD"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6) необавештавање родитеља о резултатима учења и владања и непреношење порука одељењског старешине, других наставника и стручних сарадника; </w:t>
      </w:r>
    </w:p>
    <w:p w14:paraId="2212E4B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7) оштећење школске зграде, просторија, инвентара, инсталација и прибора запослених у школи; </w:t>
      </w:r>
    </w:p>
    <w:p w14:paraId="49DD8FF5"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8) оштећење или уништење личних ствари и прибора других ученика, наставника и других запослених у школи; </w:t>
      </w:r>
    </w:p>
    <w:p w14:paraId="53E8826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9) неоправдано закашњавање на редовну наставу и друге облике образовно-васпитног рада; </w:t>
      </w:r>
    </w:p>
    <w:p w14:paraId="19E0299A"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10) нарушавање естетског изгледа школе и школског дворишта; </w:t>
      </w:r>
    </w:p>
    <w:p w14:paraId="47A8AD8B" w14:textId="2F2F7654"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11)</w:t>
      </w:r>
      <w:r w:rsidR="00B66918">
        <w:rPr>
          <w:rFonts w:ascii="Times New Roman" w:eastAsia="Times New Roman" w:hAnsi="Times New Roman" w:cs="Calibri"/>
          <w:color w:val="000000" w:themeColor="text1"/>
          <w:sz w:val="24"/>
          <w:szCs w:val="24"/>
          <w:lang w:val="sr-Cyrl-RS"/>
        </w:rPr>
        <w:t xml:space="preserve"> непоштовање правила понашања школе</w:t>
      </w:r>
      <w:r>
        <w:rPr>
          <w:rFonts w:ascii="Times New Roman" w:eastAsia="Times New Roman" w:hAnsi="Times New Roman" w:cs="Calibri"/>
          <w:color w:val="000000" w:themeColor="text1"/>
          <w:sz w:val="24"/>
          <w:szCs w:val="24"/>
          <w:lang w:val="sr-Latn-RS"/>
        </w:rPr>
        <w:t xml:space="preserve"> . </w:t>
      </w:r>
    </w:p>
    <w:p w14:paraId="2D169AF8" w14:textId="4D959159"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7DF5D23A" w14:textId="77777777" w:rsidR="00DC1D6E" w:rsidRDefault="00DC1D6E">
      <w:pPr>
        <w:spacing w:after="0" w:line="240" w:lineRule="auto"/>
        <w:jc w:val="both"/>
        <w:rPr>
          <w:rFonts w:ascii="Times New Roman" w:eastAsia="Times New Roman" w:hAnsi="Times New Roman" w:cs="Calibri"/>
          <w:color w:val="000000" w:themeColor="text1"/>
          <w:sz w:val="24"/>
          <w:szCs w:val="24"/>
          <w:lang w:val="sr-Latn-RS"/>
        </w:rPr>
      </w:pPr>
    </w:p>
    <w:p w14:paraId="5743DE08"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lastRenderedPageBreak/>
        <w:t>Члан 7.</w:t>
      </w:r>
    </w:p>
    <w:p w14:paraId="61A9ACC0"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45552568"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За лакшу повреду обавезе ученика могу се изрећи васпитне мере: </w:t>
      </w:r>
    </w:p>
    <w:p w14:paraId="6E88D095"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1) опомена; </w:t>
      </w:r>
    </w:p>
    <w:p w14:paraId="11B6E11D"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2) укор одељењског старешине; </w:t>
      </w:r>
    </w:p>
    <w:p w14:paraId="2FE6C81D"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3) укор одељењског већа. </w:t>
      </w:r>
    </w:p>
    <w:p w14:paraId="4397CB50" w14:textId="77777777" w:rsidR="00C74A56" w:rsidRDefault="00C74A56">
      <w:pPr>
        <w:spacing w:after="0" w:line="240" w:lineRule="auto"/>
        <w:jc w:val="both"/>
        <w:rPr>
          <w:rFonts w:ascii="Times New Roman" w:hAnsi="Times New Roman" w:cs="Times New Roman"/>
          <w:color w:val="000000" w:themeColor="text1"/>
          <w:sz w:val="24"/>
          <w:szCs w:val="24"/>
        </w:rPr>
      </w:pPr>
    </w:p>
    <w:p w14:paraId="315FA08B"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Васпитне мере изричу се ученику без вођења дисциплинског поступка, у школској години у којој је учињена повреда обавезе. 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
    <w:p w14:paraId="3C9EBE3A"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0F486B8" w14:textId="7E3A8FA0" w:rsidR="00C74A56" w:rsidRDefault="008C5840">
      <w:pPr>
        <w:spacing w:after="0" w:line="240" w:lineRule="auto"/>
        <w:jc w:val="both"/>
        <w:rPr>
          <w:rFonts w:ascii="Times New Roman" w:eastAsia="Times New Roman" w:hAnsi="Times New Roman" w:cs="Calibri"/>
          <w:color w:val="000000" w:themeColor="text1"/>
          <w:sz w:val="24"/>
          <w:szCs w:val="24"/>
          <w:vertAlign w:val="superscript"/>
          <w:lang w:val="sr-Latn-RS"/>
        </w:rPr>
      </w:pPr>
      <w:r>
        <w:rPr>
          <w:rFonts w:ascii="Times New Roman" w:eastAsia="Times New Roman" w:hAnsi="Times New Roman" w:cs="Times New Roman"/>
          <w:color w:val="000000" w:themeColor="text1"/>
          <w:sz w:val="24"/>
          <w:szCs w:val="24"/>
          <w:lang w:val="sr-Latn-RS"/>
        </w:rPr>
        <w:t>Васпитна мера из става 1 овог члана може да се изрекне ученику ако је школа претходно предузела појачани васпитни рад ради корекције понашања ученика.</w:t>
      </w:r>
    </w:p>
    <w:p w14:paraId="2FE11DE8" w14:textId="6924A258"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D7506E0" w14:textId="77777777" w:rsidR="00DC1D6E" w:rsidRDefault="00DC1D6E">
      <w:pPr>
        <w:spacing w:after="0" w:line="240" w:lineRule="auto"/>
        <w:jc w:val="both"/>
        <w:rPr>
          <w:rFonts w:ascii="Times New Roman" w:eastAsia="Times New Roman" w:hAnsi="Times New Roman" w:cs="Times New Roman"/>
          <w:color w:val="000000" w:themeColor="text1"/>
          <w:sz w:val="24"/>
          <w:szCs w:val="24"/>
          <w:lang w:val="sr-Latn-RS"/>
        </w:rPr>
      </w:pPr>
    </w:p>
    <w:p w14:paraId="6A4517AF"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8.</w:t>
      </w:r>
    </w:p>
    <w:p w14:paraId="77AA7C92"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279F1BC"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оквиру појачаног васпитног рада са ученицима реализује се и друштвено-корисни, односно хуманитарни рад.</w:t>
      </w:r>
    </w:p>
    <w:p w14:paraId="7B3BAD82" w14:textId="346120A2" w:rsidR="00C74A56" w:rsidRDefault="00C74A56">
      <w:pPr>
        <w:spacing w:after="0" w:line="240" w:lineRule="auto"/>
        <w:jc w:val="center"/>
        <w:rPr>
          <w:rFonts w:ascii="Times New Roman" w:hAnsi="Times New Roman" w:cs="Times New Roman"/>
          <w:color w:val="000000" w:themeColor="text1"/>
          <w:sz w:val="24"/>
          <w:szCs w:val="24"/>
        </w:rPr>
      </w:pPr>
    </w:p>
    <w:p w14:paraId="0D2DADAA" w14:textId="2C6BF8D3" w:rsidR="00DC1D6E" w:rsidRDefault="00DC1D6E">
      <w:pPr>
        <w:spacing w:after="0" w:line="240" w:lineRule="auto"/>
        <w:jc w:val="center"/>
        <w:rPr>
          <w:rFonts w:ascii="Times New Roman" w:hAnsi="Times New Roman" w:cs="Times New Roman"/>
          <w:color w:val="000000" w:themeColor="text1"/>
          <w:sz w:val="24"/>
          <w:szCs w:val="24"/>
        </w:rPr>
      </w:pPr>
    </w:p>
    <w:p w14:paraId="028FCAFF" w14:textId="77777777" w:rsidR="00DC1D6E" w:rsidRDefault="00DC1D6E">
      <w:pPr>
        <w:spacing w:after="0" w:line="240" w:lineRule="auto"/>
        <w:jc w:val="center"/>
        <w:rPr>
          <w:rFonts w:ascii="Times New Roman" w:hAnsi="Times New Roman" w:cs="Times New Roman"/>
          <w:b/>
          <w:color w:val="000000" w:themeColor="text1"/>
          <w:sz w:val="24"/>
          <w:szCs w:val="24"/>
        </w:rPr>
      </w:pPr>
    </w:p>
    <w:p w14:paraId="3B7C49DD" w14:textId="3DFBDE66" w:rsidR="00C74A56" w:rsidRDefault="008C5840">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ПОВРЕДЕ ЗАБРАНЕ УЧЕНИКА</w:t>
      </w:r>
    </w:p>
    <w:p w14:paraId="2A2A8405"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C177A66" w14:textId="14610DFF" w:rsidR="00C74A56" w:rsidRPr="00C6665B" w:rsidRDefault="008C5840">
      <w:pPr>
        <w:spacing w:after="0" w:line="240" w:lineRule="auto"/>
        <w:jc w:val="center"/>
        <w:rPr>
          <w:rFonts w:ascii="Times New Roman" w:eastAsia="Times New Roman" w:hAnsi="Times New Roman" w:cs="Times New Roman"/>
          <w:b/>
          <w:bCs/>
          <w:color w:val="000000" w:themeColor="text1"/>
          <w:sz w:val="24"/>
          <w:szCs w:val="24"/>
          <w:lang w:val="sr-Latn-RS"/>
        </w:rPr>
      </w:pPr>
      <w:r w:rsidRPr="00C6665B">
        <w:rPr>
          <w:rFonts w:ascii="Times New Roman" w:eastAsia="Times New Roman" w:hAnsi="Times New Roman" w:cs="Times New Roman"/>
          <w:b/>
          <w:bCs/>
          <w:color w:val="000000" w:themeColor="text1"/>
          <w:sz w:val="24"/>
          <w:szCs w:val="24"/>
          <w:lang w:val="sr-Latn-RS"/>
        </w:rPr>
        <w:t>Забрана дискриминације</w:t>
      </w:r>
    </w:p>
    <w:p w14:paraId="6BBF78F0"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2B8F7FE2"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9.</w:t>
      </w:r>
    </w:p>
    <w:p w14:paraId="3B29BBC5"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4B155706"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14:paraId="0CB84E96"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15AB75F6" w14:textId="6A6299E5" w:rsidR="00C74A56" w:rsidRPr="00C6665B" w:rsidRDefault="008C5840">
      <w:pPr>
        <w:spacing w:after="0" w:line="240" w:lineRule="auto"/>
        <w:jc w:val="center"/>
        <w:rPr>
          <w:rFonts w:ascii="Times New Roman" w:eastAsia="Times New Roman" w:hAnsi="Times New Roman" w:cs="Times New Roman"/>
          <w:b/>
          <w:bCs/>
          <w:color w:val="000000" w:themeColor="text1"/>
          <w:sz w:val="24"/>
          <w:szCs w:val="24"/>
          <w:lang w:val="sr-Latn-RS"/>
        </w:rPr>
      </w:pPr>
      <w:r w:rsidRPr="00C6665B">
        <w:rPr>
          <w:rFonts w:ascii="Times New Roman" w:eastAsia="Times New Roman" w:hAnsi="Times New Roman" w:cs="Times New Roman"/>
          <w:b/>
          <w:bCs/>
          <w:color w:val="000000" w:themeColor="text1"/>
          <w:sz w:val="24"/>
          <w:szCs w:val="24"/>
          <w:lang w:val="sr-Latn-RS"/>
        </w:rPr>
        <w:t>Забрана насиља, злостављања и занемаривања</w:t>
      </w:r>
    </w:p>
    <w:p w14:paraId="6DD90AF2"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A85E90A"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10.</w:t>
      </w:r>
    </w:p>
    <w:p w14:paraId="3E49F9A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6FC41E8"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14:paraId="067935E1"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7314AEFC"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 </w:t>
      </w:r>
    </w:p>
    <w:p w14:paraId="7B89E6DD"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14:paraId="746AAD16" w14:textId="77777777" w:rsidR="00C74A56" w:rsidRDefault="00C74A56">
      <w:pPr>
        <w:spacing w:after="0" w:line="240" w:lineRule="auto"/>
        <w:jc w:val="both"/>
        <w:rPr>
          <w:rFonts w:ascii="Times New Roman" w:hAnsi="Times New Roman" w:cs="Times New Roman"/>
          <w:color w:val="000000" w:themeColor="text1"/>
          <w:sz w:val="24"/>
          <w:szCs w:val="24"/>
        </w:rPr>
      </w:pPr>
    </w:p>
    <w:p w14:paraId="3B7F081F"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Установа је дужна да одмах поднесе пријаву надлежном органу ако се код детета, ученика или одраслог примете знаци насиља, злостављања или занемаривања.</w:t>
      </w:r>
    </w:p>
    <w:p w14:paraId="13677318" w14:textId="77777777" w:rsidR="00C74A56" w:rsidRDefault="00C74A56">
      <w:pPr>
        <w:spacing w:after="0" w:line="240" w:lineRule="auto"/>
        <w:jc w:val="both"/>
        <w:rPr>
          <w:rFonts w:ascii="Times New Roman" w:hAnsi="Times New Roman" w:cs="Times New Roman"/>
          <w:color w:val="000000" w:themeColor="text1"/>
          <w:sz w:val="24"/>
          <w:szCs w:val="24"/>
        </w:rPr>
      </w:pPr>
    </w:p>
    <w:p w14:paraId="02B70D6E"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14:paraId="438AE0CB" w14:textId="77777777" w:rsidR="00C74A56" w:rsidRDefault="00C74A56">
      <w:pPr>
        <w:spacing w:after="0" w:line="240" w:lineRule="auto"/>
        <w:jc w:val="both"/>
        <w:rPr>
          <w:rFonts w:ascii="Times New Roman" w:hAnsi="Times New Roman" w:cs="Times New Roman"/>
          <w:color w:val="000000" w:themeColor="text1"/>
          <w:sz w:val="24"/>
          <w:szCs w:val="24"/>
        </w:rPr>
      </w:pPr>
    </w:p>
    <w:p w14:paraId="41DEAF8E"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 психичким насиљем, сматра се понашање које доводи до тренутног или трајног угрожавања психичког и емоционалног здравља и достојанства.</w:t>
      </w:r>
    </w:p>
    <w:p w14:paraId="1701A2F8"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 социјалним насиљем, сматра се искључивање детета, ученика и одраслог из групе вршњака и различитих облика активности установе.</w:t>
      </w:r>
    </w:p>
    <w:p w14:paraId="34D5C967" w14:textId="77777777" w:rsidR="00C74A56" w:rsidRDefault="00C74A56">
      <w:pPr>
        <w:spacing w:after="0" w:line="240" w:lineRule="auto"/>
        <w:jc w:val="both"/>
        <w:rPr>
          <w:rFonts w:ascii="Times New Roman" w:hAnsi="Times New Roman" w:cs="Times New Roman"/>
          <w:color w:val="000000" w:themeColor="text1"/>
          <w:sz w:val="24"/>
          <w:szCs w:val="24"/>
        </w:rPr>
      </w:pPr>
    </w:p>
    <w:p w14:paraId="089C4EEF"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14:paraId="6F8CEA7B" w14:textId="77777777" w:rsidR="00C74A56" w:rsidRDefault="00C74A56">
      <w:pPr>
        <w:spacing w:after="0" w:line="240" w:lineRule="auto"/>
        <w:jc w:val="both"/>
        <w:rPr>
          <w:rFonts w:ascii="Times New Roman" w:hAnsi="Times New Roman" w:cs="Times New Roman"/>
          <w:color w:val="000000" w:themeColor="text1"/>
          <w:sz w:val="24"/>
          <w:szCs w:val="24"/>
        </w:rPr>
      </w:pPr>
    </w:p>
    <w:p w14:paraId="0C0C71B7"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
    <w:p w14:paraId="547324DD"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05A12A4"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
    <w:p w14:paraId="7A8A0E0B"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1D49AE7D"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Calibri"/>
          <w:color w:val="000000" w:themeColor="text1"/>
          <w:sz w:val="24"/>
          <w:szCs w:val="24"/>
          <w:lang w:val="sr-Latn-RS"/>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
    <w:p w14:paraId="2EB7B9DE"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596245ED" w14:textId="63B6D11D" w:rsidR="00C74A56" w:rsidRPr="00C6665B" w:rsidRDefault="008C5840">
      <w:pPr>
        <w:spacing w:after="0" w:line="240" w:lineRule="auto"/>
        <w:jc w:val="center"/>
        <w:rPr>
          <w:rFonts w:ascii="Times New Roman" w:eastAsia="Times New Roman" w:hAnsi="Times New Roman" w:cs="Calibri"/>
          <w:b/>
          <w:bCs/>
          <w:color w:val="000000" w:themeColor="text1"/>
          <w:sz w:val="24"/>
          <w:szCs w:val="24"/>
          <w:lang w:val="sr-Latn-RS"/>
        </w:rPr>
      </w:pPr>
      <w:r w:rsidRPr="00C6665B">
        <w:rPr>
          <w:rFonts w:ascii="Times New Roman" w:eastAsia="Times New Roman" w:hAnsi="Times New Roman" w:cs="Calibri"/>
          <w:b/>
          <w:bCs/>
          <w:color w:val="000000" w:themeColor="text1"/>
          <w:sz w:val="24"/>
          <w:szCs w:val="24"/>
          <w:lang w:val="sr-Latn-RS"/>
        </w:rPr>
        <w:t>Забрана понашања које вређа углед, част или достојанство</w:t>
      </w:r>
    </w:p>
    <w:p w14:paraId="2A216B7E" w14:textId="77777777" w:rsidR="00C74A56" w:rsidRPr="00C6665B" w:rsidRDefault="00C74A56">
      <w:pPr>
        <w:spacing w:after="0" w:line="240" w:lineRule="auto"/>
        <w:jc w:val="both"/>
        <w:rPr>
          <w:rFonts w:ascii="Times New Roman" w:eastAsia="Times New Roman" w:hAnsi="Times New Roman" w:cs="Times New Roman"/>
          <w:b/>
          <w:bCs/>
          <w:color w:val="000000" w:themeColor="text1"/>
          <w:sz w:val="24"/>
          <w:szCs w:val="24"/>
          <w:lang w:val="sr-Latn-RS"/>
        </w:rPr>
      </w:pPr>
    </w:p>
    <w:p w14:paraId="5F2584CF"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11.</w:t>
      </w:r>
    </w:p>
    <w:p w14:paraId="3D64D057"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F997CF5"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w:t>
      </w:r>
      <w:r>
        <w:rPr>
          <w:rFonts w:ascii="Times New Roman" w:hAnsi="Times New Roman" w:cs="Times New Roman"/>
          <w:color w:val="000000" w:themeColor="text1"/>
          <w:sz w:val="24"/>
          <w:szCs w:val="24"/>
        </w:rPr>
        <w:lastRenderedPageBreak/>
        <w:t>законском заступнику; детета, ученика и одраслог према другом детету, ученику или одраслом, којим се вређа углед, част или достојанство.</w:t>
      </w:r>
    </w:p>
    <w:p w14:paraId="1E5BBDAA" w14:textId="77777777" w:rsidR="00C74A56" w:rsidRDefault="00C74A56">
      <w:pPr>
        <w:spacing w:after="0" w:line="240" w:lineRule="auto"/>
        <w:jc w:val="both"/>
        <w:rPr>
          <w:rFonts w:ascii="Times New Roman" w:hAnsi="Times New Roman" w:cs="Times New Roman"/>
          <w:color w:val="000000" w:themeColor="text1"/>
          <w:sz w:val="24"/>
          <w:szCs w:val="24"/>
        </w:rPr>
      </w:pPr>
    </w:p>
    <w:p w14:paraId="4087E37F"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12.</w:t>
      </w:r>
    </w:p>
    <w:p w14:paraId="382F5694"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0B1944A2"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За учињену повреду забране ученика могу се изрећи васпитно-дисциплинске мере:</w:t>
      </w:r>
    </w:p>
    <w:p w14:paraId="636ABEA9"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 укор директора или укор наставничког већа; </w:t>
      </w:r>
    </w:p>
    <w:p w14:paraId="112141FF"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премештај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14:paraId="0DAC8F72" w14:textId="77777777" w:rsidR="00C74A56" w:rsidRDefault="00C74A56">
      <w:pPr>
        <w:spacing w:after="0" w:line="240" w:lineRule="auto"/>
        <w:jc w:val="both"/>
        <w:rPr>
          <w:rFonts w:ascii="Times New Roman" w:hAnsi="Times New Roman" w:cs="Times New Roman"/>
          <w:color w:val="000000" w:themeColor="text1"/>
          <w:sz w:val="24"/>
          <w:szCs w:val="24"/>
        </w:rPr>
      </w:pPr>
    </w:p>
    <w:p w14:paraId="3007D3B8"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w:t>
      </w:r>
    </w:p>
    <w:p w14:paraId="37520260"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031F01E"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Times New Roman"/>
          <w:color w:val="000000" w:themeColor="text1"/>
          <w:sz w:val="24"/>
          <w:szCs w:val="24"/>
          <w:lang w:val="sr-Latn-R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14:paraId="76D5A788"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D88F72D"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повреду забране на крају другог полугодишта, када није могуће водити васпитно-дисциплински поступак.</w:t>
      </w:r>
    </w:p>
    <w:p w14:paraId="0A7F7369"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567B3293"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ВАСПИТНО-ДИСЦИПЛИНСКИ ПОСТУПАК</w:t>
      </w:r>
    </w:p>
    <w:p w14:paraId="4F500A6B"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CAC7C9E"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13.</w:t>
      </w:r>
    </w:p>
    <w:p w14:paraId="103599C2"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3587194"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
    <w:p w14:paraId="230A2D42" w14:textId="77777777" w:rsidR="00C74A56" w:rsidRDefault="00C74A56">
      <w:pPr>
        <w:spacing w:after="0" w:line="240" w:lineRule="auto"/>
        <w:jc w:val="both"/>
        <w:rPr>
          <w:rFonts w:ascii="Times New Roman" w:hAnsi="Times New Roman" w:cs="Times New Roman"/>
          <w:color w:val="000000" w:themeColor="text1"/>
          <w:sz w:val="24"/>
          <w:szCs w:val="24"/>
        </w:rPr>
      </w:pPr>
    </w:p>
    <w:p w14:paraId="5877056E"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Школа обавештава Министарство о повреди забране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14:paraId="69183F99" w14:textId="77777777" w:rsidR="00C74A56" w:rsidRDefault="00C74A56">
      <w:pPr>
        <w:spacing w:after="0" w:line="240" w:lineRule="auto"/>
        <w:jc w:val="both"/>
        <w:rPr>
          <w:rFonts w:ascii="Times New Roman" w:hAnsi="Times New Roman" w:cs="Times New Roman"/>
          <w:color w:val="000000" w:themeColor="text1"/>
          <w:sz w:val="24"/>
          <w:szCs w:val="24"/>
        </w:rPr>
      </w:pPr>
    </w:p>
    <w:p w14:paraId="624CCD56" w14:textId="27515160"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 110-112.  закона на крају другог полугодишта, када није могуће водити васпитно-дисциплински поступак.</w:t>
      </w:r>
    </w:p>
    <w:p w14:paraId="376E46A4" w14:textId="77777777" w:rsidR="00C74A56" w:rsidRDefault="00C74A56">
      <w:pPr>
        <w:spacing w:after="0" w:line="240" w:lineRule="auto"/>
        <w:jc w:val="both"/>
        <w:rPr>
          <w:rFonts w:ascii="Times New Roman" w:hAnsi="Times New Roman" w:cs="Times New Roman"/>
          <w:color w:val="000000" w:themeColor="text1"/>
          <w:sz w:val="24"/>
          <w:szCs w:val="24"/>
        </w:rPr>
      </w:pPr>
    </w:p>
    <w:p w14:paraId="1C98D8B9"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Times New Roman"/>
          <w:color w:val="000000" w:themeColor="text1"/>
          <w:sz w:val="24"/>
          <w:szCs w:val="24"/>
          <w:lang w:val="sr-Latn-RS"/>
        </w:rPr>
        <w:t>Директор закључком покреће васпитно-дисциплински поступак и о томе одмах, а најкасније наредног радног дана обавештава родитеља, односно другог законског заступника.</w:t>
      </w:r>
      <w:r>
        <w:rPr>
          <w:rFonts w:ascii="Times New Roman" w:eastAsia="Times New Roman" w:hAnsi="Times New Roman" w:cs="Calibri"/>
          <w:color w:val="000000" w:themeColor="text1"/>
          <w:sz w:val="24"/>
          <w:szCs w:val="24"/>
          <w:lang w:val="sr-Latn-RS" w:eastAsia="sr-Latn-RS"/>
        </w:rPr>
        <w:t xml:space="preserve"> Он </w:t>
      </w:r>
      <w:r>
        <w:rPr>
          <w:rFonts w:ascii="Times New Roman" w:eastAsia="Times New Roman" w:hAnsi="Times New Roman" w:cs="Times New Roman"/>
          <w:color w:val="000000" w:themeColor="text1"/>
          <w:sz w:val="24"/>
          <w:szCs w:val="24"/>
          <w:lang w:val="sr-Latn-RS"/>
        </w:rPr>
        <w:t>води васпитно-дисциплински поступак</w:t>
      </w:r>
      <w:r>
        <w:rPr>
          <w:rFonts w:ascii="Times New Roman" w:eastAsia="Times New Roman" w:hAnsi="Times New Roman" w:cs="Calibri"/>
          <w:color w:val="000000" w:themeColor="text1"/>
          <w:sz w:val="24"/>
          <w:szCs w:val="24"/>
          <w:lang w:val="sr-Latn-RS" w:eastAsia="sr-Latn-RS"/>
        </w:rPr>
        <w:t xml:space="preserve"> </w:t>
      </w:r>
      <w:r>
        <w:rPr>
          <w:rFonts w:ascii="Times New Roman" w:eastAsia="Times New Roman" w:hAnsi="Times New Roman" w:cs="Times New Roman"/>
          <w:color w:val="000000" w:themeColor="text1"/>
          <w:sz w:val="24"/>
          <w:szCs w:val="24"/>
          <w:lang w:val="sr-Latn-RS"/>
        </w:rPr>
        <w:t xml:space="preserve">и окончава </w:t>
      </w:r>
      <w:r>
        <w:rPr>
          <w:rFonts w:ascii="Times New Roman" w:eastAsia="Times New Roman" w:hAnsi="Times New Roman" w:cs="Calibri"/>
          <w:color w:val="000000" w:themeColor="text1"/>
          <w:sz w:val="24"/>
          <w:szCs w:val="24"/>
          <w:lang w:val="sr-Latn-RS" w:eastAsia="sr-Latn-RS"/>
        </w:rPr>
        <w:t xml:space="preserve">га </w:t>
      </w:r>
      <w:r>
        <w:rPr>
          <w:rFonts w:ascii="Times New Roman" w:eastAsia="Times New Roman" w:hAnsi="Times New Roman" w:cs="Times New Roman"/>
          <w:color w:val="000000" w:themeColor="text1"/>
          <w:sz w:val="24"/>
          <w:szCs w:val="24"/>
          <w:lang w:val="sr-Latn-RS"/>
        </w:rPr>
        <w:t>решењем</w:t>
      </w:r>
      <w:r>
        <w:rPr>
          <w:rFonts w:ascii="Times New Roman" w:eastAsia="Times New Roman" w:hAnsi="Times New Roman" w:cs="Calibri"/>
          <w:color w:val="000000" w:themeColor="text1"/>
          <w:sz w:val="24"/>
          <w:szCs w:val="24"/>
          <w:lang w:val="sr-Latn-RS" w:eastAsia="sr-Latn-RS"/>
        </w:rPr>
        <w:t>.</w:t>
      </w:r>
    </w:p>
    <w:p w14:paraId="2EBEEE33"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DC4EED2"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Васпитно-дисциплински поступак за учињену тежу повреду обавезе ученика, покреће се најкасније у року од 5 радних дана од дана сазнања.</w:t>
      </w:r>
    </w:p>
    <w:p w14:paraId="370AD564"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5A934C5"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Васпитно-дисциплински поступак за учињену повреду забране покреће се одмах, а најкасније у року од два радна дана од дана сазнања.</w:t>
      </w:r>
    </w:p>
    <w:p w14:paraId="375A426F" w14:textId="77777777" w:rsidR="00C74A56" w:rsidRDefault="00C74A56">
      <w:pPr>
        <w:spacing w:after="0" w:line="240" w:lineRule="auto"/>
        <w:jc w:val="both"/>
        <w:rPr>
          <w:rFonts w:ascii="Times New Roman" w:hAnsi="Times New Roman" w:cs="Times New Roman"/>
          <w:color w:val="000000" w:themeColor="text1"/>
          <w:sz w:val="24"/>
          <w:szCs w:val="24"/>
        </w:rPr>
      </w:pPr>
    </w:p>
    <w:p w14:paraId="1CB36023"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Изузетно од става 4. овог члана, за учињене теже повреде обавеза ученика из члана 4. став 8. тач. 4) и 5) овог правилника,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14:paraId="33106552" w14:textId="77777777" w:rsidR="006F4296" w:rsidRDefault="006F4296" w:rsidP="006F4296">
      <w:pPr>
        <w:spacing w:after="0" w:line="240" w:lineRule="auto"/>
        <w:jc w:val="both"/>
        <w:rPr>
          <w:rFonts w:ascii="Times New Roman" w:hAnsi="Times New Roman" w:cs="Times New Roman"/>
          <w:color w:val="333333"/>
          <w:sz w:val="24"/>
          <w:szCs w:val="24"/>
          <w:shd w:val="clear" w:color="auto" w:fill="FCFCFC"/>
        </w:rPr>
      </w:pPr>
      <w:r>
        <w:rPr>
          <w:rFonts w:ascii="Times New Roman" w:hAnsi="Times New Roman" w:cs="Times New Roman"/>
          <w:color w:val="333333"/>
          <w:sz w:val="24"/>
          <w:szCs w:val="24"/>
          <w:shd w:val="clear" w:color="auto" w:fill="FCFCFC"/>
        </w:rPr>
        <w:t>Када предузете неопходне активности доведу до позитивне промене понашања ученика, обуставиће се поступак, осим ако је учињеном повредом забране из чл. 110-112.  закона озбиљно угрожен интегритет другог лица</w:t>
      </w:r>
    </w:p>
    <w:p w14:paraId="170BDB86" w14:textId="77777777" w:rsidR="006F4296" w:rsidRDefault="006F4296" w:rsidP="006F4296">
      <w:pPr>
        <w:spacing w:after="0" w:line="240" w:lineRule="auto"/>
        <w:jc w:val="both"/>
        <w:rPr>
          <w:rFonts w:ascii="Times New Roman" w:hAnsi="Times New Roman" w:cs="Times New Roman"/>
          <w:color w:val="333333"/>
          <w:sz w:val="24"/>
          <w:szCs w:val="24"/>
          <w:shd w:val="clear" w:color="auto" w:fill="FCFCFC"/>
        </w:rPr>
      </w:pPr>
    </w:p>
    <w:p w14:paraId="287BE0F4" w14:textId="77777777" w:rsidR="00C74A56" w:rsidRDefault="00C74A56">
      <w:pPr>
        <w:spacing w:after="0" w:line="240" w:lineRule="auto"/>
        <w:jc w:val="both"/>
        <w:rPr>
          <w:rFonts w:ascii="Times New Roman" w:hAnsi="Times New Roman" w:cs="Times New Roman"/>
          <w:color w:val="000000" w:themeColor="text1"/>
          <w:sz w:val="24"/>
          <w:szCs w:val="24"/>
        </w:rPr>
      </w:pPr>
    </w:p>
    <w:p w14:paraId="3371B9FF"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14.</w:t>
      </w:r>
    </w:p>
    <w:p w14:paraId="2CF93ECF"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0EB5680" w14:textId="571CF0D7" w:rsidR="00C74A56" w:rsidRDefault="00C12B94">
      <w:pPr>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Calibri"/>
          <w:color w:val="000000" w:themeColor="text1"/>
          <w:sz w:val="24"/>
          <w:szCs w:val="24"/>
          <w:lang w:val="sr-Cyrl-RS"/>
        </w:rPr>
        <w:t>Д</w:t>
      </w:r>
      <w:r>
        <w:rPr>
          <w:rFonts w:ascii="Times New Roman" w:eastAsia="Times New Roman" w:hAnsi="Times New Roman" w:cs="Calibri"/>
          <w:color w:val="000000" w:themeColor="text1"/>
          <w:sz w:val="24"/>
          <w:szCs w:val="24"/>
          <w:lang w:val="sr-Latn-RS"/>
        </w:rPr>
        <w:t>иректор школе</w:t>
      </w:r>
      <w:r>
        <w:rPr>
          <w:rFonts w:ascii="Times New Roman" w:eastAsia="Times New Roman" w:hAnsi="Times New Roman" w:cs="Calibri"/>
          <w:color w:val="000000" w:themeColor="text1"/>
          <w:sz w:val="24"/>
          <w:szCs w:val="24"/>
          <w:lang w:val="sr-Cyrl-RS"/>
        </w:rPr>
        <w:t xml:space="preserve"> може да </w:t>
      </w:r>
      <w:r>
        <w:rPr>
          <w:rFonts w:ascii="Times New Roman" w:eastAsia="Times New Roman" w:hAnsi="Times New Roman" w:cs="Calibri"/>
          <w:color w:val="000000" w:themeColor="text1"/>
          <w:sz w:val="24"/>
          <w:szCs w:val="24"/>
          <w:lang w:val="sr-Latn-RS"/>
        </w:rPr>
        <w:t xml:space="preserve"> формира</w:t>
      </w:r>
      <w:r>
        <w:rPr>
          <w:rFonts w:ascii="Times New Roman" w:eastAsia="Times New Roman" w:hAnsi="Times New Roman" w:cs="Calibri"/>
          <w:color w:val="000000" w:themeColor="text1"/>
          <w:sz w:val="24"/>
          <w:szCs w:val="24"/>
          <w:lang w:val="sr-Cyrl-RS"/>
        </w:rPr>
        <w:t xml:space="preserve"> </w:t>
      </w:r>
      <w:r w:rsidR="008C5840">
        <w:rPr>
          <w:rFonts w:ascii="Times New Roman" w:eastAsia="Times New Roman" w:hAnsi="Times New Roman" w:cs="Calibri"/>
          <w:color w:val="000000" w:themeColor="text1"/>
          <w:sz w:val="24"/>
          <w:szCs w:val="24"/>
          <w:lang w:val="sr-Latn-RS"/>
        </w:rPr>
        <w:t xml:space="preserve"> комисиј</w:t>
      </w:r>
      <w:r>
        <w:rPr>
          <w:rFonts w:ascii="Times New Roman" w:eastAsia="Times New Roman" w:hAnsi="Times New Roman" w:cs="Calibri"/>
          <w:color w:val="000000" w:themeColor="text1"/>
          <w:sz w:val="24"/>
          <w:szCs w:val="24"/>
          <w:lang w:val="sr-Cyrl-RS"/>
        </w:rPr>
        <w:t>у</w:t>
      </w:r>
      <w:r w:rsidR="008C5840">
        <w:rPr>
          <w:rFonts w:ascii="Times New Roman" w:eastAsia="Times New Roman" w:hAnsi="Times New Roman" w:cs="Calibri"/>
          <w:color w:val="000000" w:themeColor="text1"/>
          <w:sz w:val="24"/>
          <w:szCs w:val="24"/>
          <w:lang w:val="sr-Latn-RS"/>
        </w:rPr>
        <w:t xml:space="preserve"> </w:t>
      </w:r>
      <w:r>
        <w:rPr>
          <w:rFonts w:ascii="Times New Roman" w:eastAsia="Times New Roman" w:hAnsi="Times New Roman" w:cs="Calibri"/>
          <w:color w:val="000000" w:themeColor="text1"/>
          <w:sz w:val="24"/>
          <w:szCs w:val="24"/>
          <w:lang w:val="sr-Cyrl-RS"/>
        </w:rPr>
        <w:t>која води поступак,</w:t>
      </w:r>
      <w:r w:rsidR="008C5840">
        <w:rPr>
          <w:rFonts w:ascii="Times New Roman" w:eastAsia="Times New Roman" w:hAnsi="Times New Roman" w:cs="Calibri"/>
          <w:color w:val="000000" w:themeColor="text1"/>
          <w:sz w:val="24"/>
          <w:szCs w:val="24"/>
          <w:lang w:val="sr-Latn-RS"/>
        </w:rPr>
        <w:t xml:space="preserve"> у чијем је саставу и одељењски старешина ученика. Директор поступак </w:t>
      </w:r>
      <w:r w:rsidR="008C5840">
        <w:rPr>
          <w:rFonts w:ascii="Times New Roman" w:hAnsi="Times New Roman" w:cs="Times New Roman"/>
          <w:color w:val="000000" w:themeColor="text1"/>
          <w:sz w:val="24"/>
          <w:szCs w:val="24"/>
        </w:rPr>
        <w:t>окончава решењем.</w:t>
      </w:r>
    </w:p>
    <w:p w14:paraId="0F625B66" w14:textId="77777777" w:rsidR="00C74A56" w:rsidRDefault="00C74A56">
      <w:pPr>
        <w:spacing w:after="0" w:line="240" w:lineRule="auto"/>
        <w:jc w:val="both"/>
        <w:rPr>
          <w:rFonts w:ascii="Times New Roman" w:hAnsi="Times New Roman" w:cs="Times New Roman"/>
          <w:color w:val="000000" w:themeColor="text1"/>
          <w:sz w:val="24"/>
          <w:szCs w:val="24"/>
        </w:rPr>
      </w:pPr>
    </w:p>
    <w:p w14:paraId="4B5904F0"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15.</w:t>
      </w:r>
    </w:p>
    <w:p w14:paraId="311F3D76"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16859C48" w14:textId="6AB231D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Васпитно-дисциплински поступак окончава се, доношењем решења у року од 30 дана од дана покретања.</w:t>
      </w:r>
    </w:p>
    <w:p w14:paraId="1EC9236A" w14:textId="77777777" w:rsidR="00C74A56" w:rsidRDefault="00C74A56">
      <w:pPr>
        <w:spacing w:after="0" w:line="240" w:lineRule="auto"/>
        <w:jc w:val="both"/>
        <w:rPr>
          <w:rFonts w:ascii="Times New Roman" w:hAnsi="Times New Roman" w:cs="Times New Roman"/>
          <w:color w:val="000000" w:themeColor="text1"/>
          <w:sz w:val="24"/>
          <w:szCs w:val="24"/>
        </w:rPr>
      </w:pPr>
    </w:p>
    <w:p w14:paraId="25606842"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Изузетно од става 1. овог члана, у случају учињене теже повреде обавеза ученика из члана 4. став 8. тач. 4) и 5) овог правилника и повреде забране, васпитно-дисциплински поступак окончава се доношењем решења у року од 20 дана од дана покретања.</w:t>
      </w:r>
    </w:p>
    <w:p w14:paraId="7E8C8224"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F699AEF"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васпитно дисциплинском поступку који је покренут за тежу повреду обавезе ученика из члана 4. став 8. тач. 4) и 5) овог правилника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14:paraId="4169A667" w14:textId="77777777" w:rsidR="00C74A56" w:rsidRDefault="00C74A56">
      <w:pPr>
        <w:spacing w:after="0" w:line="240" w:lineRule="auto"/>
        <w:jc w:val="both"/>
        <w:rPr>
          <w:rFonts w:ascii="Times New Roman" w:hAnsi="Times New Roman" w:cs="Times New Roman"/>
          <w:color w:val="000000" w:themeColor="text1"/>
          <w:sz w:val="24"/>
          <w:szCs w:val="24"/>
        </w:rPr>
      </w:pPr>
    </w:p>
    <w:p w14:paraId="0D21A6B2"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
    <w:p w14:paraId="5F04B601" w14:textId="77777777" w:rsidR="00C74A56" w:rsidRDefault="00C74A56">
      <w:pPr>
        <w:spacing w:after="0" w:line="240" w:lineRule="auto"/>
        <w:jc w:val="both"/>
        <w:rPr>
          <w:rFonts w:ascii="Times New Roman" w:hAnsi="Times New Roman" w:cs="Times New Roman"/>
          <w:color w:val="000000" w:themeColor="text1"/>
          <w:sz w:val="24"/>
          <w:szCs w:val="24"/>
        </w:rPr>
      </w:pPr>
    </w:p>
    <w:p w14:paraId="52C73F2C"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3. овог члана.</w:t>
      </w:r>
    </w:p>
    <w:p w14:paraId="40CF49A9" w14:textId="77777777" w:rsidR="00C74A56" w:rsidRDefault="00C74A56">
      <w:pPr>
        <w:spacing w:after="0" w:line="240" w:lineRule="auto"/>
        <w:jc w:val="both"/>
        <w:rPr>
          <w:rFonts w:ascii="Times New Roman" w:hAnsi="Times New Roman" w:cs="Times New Roman"/>
          <w:color w:val="000000" w:themeColor="text1"/>
          <w:sz w:val="24"/>
          <w:szCs w:val="24"/>
        </w:rPr>
      </w:pPr>
    </w:p>
    <w:p w14:paraId="6B49A797"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Током удаљења ученика из става 3. овог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14:paraId="03AF4BD6" w14:textId="77777777" w:rsidR="00C74A56" w:rsidRDefault="00C74A56">
      <w:pPr>
        <w:spacing w:after="0" w:line="240" w:lineRule="auto"/>
        <w:jc w:val="both"/>
        <w:rPr>
          <w:rFonts w:ascii="Times New Roman" w:hAnsi="Times New Roman" w:cs="Times New Roman"/>
          <w:color w:val="000000" w:themeColor="text1"/>
          <w:sz w:val="24"/>
          <w:szCs w:val="24"/>
        </w:rPr>
      </w:pPr>
    </w:p>
    <w:p w14:paraId="76FD0D82"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Школа је дужна да о удаљењу ученика из става 3. овог члана обавести надлежни центар за социјални рад ради заједничког деловања у реализацији појачаног васпитног рада.</w:t>
      </w:r>
    </w:p>
    <w:p w14:paraId="64FC19FA" w14:textId="77777777" w:rsidR="00C74A56" w:rsidRDefault="00C74A56">
      <w:pPr>
        <w:spacing w:after="0" w:line="240" w:lineRule="auto"/>
        <w:jc w:val="both"/>
        <w:rPr>
          <w:rFonts w:ascii="Times New Roman" w:hAnsi="Times New Roman" w:cs="Times New Roman"/>
          <w:color w:val="000000" w:themeColor="text1"/>
          <w:sz w:val="24"/>
          <w:szCs w:val="24"/>
        </w:rPr>
      </w:pPr>
    </w:p>
    <w:p w14:paraId="367D7F70"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Пре доношења решења о удаљењу морају се утврдити све чињенице које су од значаја за одлучивање.</w:t>
      </w:r>
    </w:p>
    <w:p w14:paraId="078EA995" w14:textId="77777777" w:rsidR="00C74A56" w:rsidRDefault="00C74A56">
      <w:pPr>
        <w:spacing w:after="0" w:line="240" w:lineRule="auto"/>
        <w:jc w:val="both"/>
        <w:rPr>
          <w:rFonts w:ascii="Times New Roman" w:hAnsi="Times New Roman" w:cs="Times New Roman"/>
          <w:color w:val="000000" w:themeColor="text1"/>
          <w:sz w:val="24"/>
          <w:szCs w:val="24"/>
        </w:rPr>
      </w:pPr>
    </w:p>
    <w:p w14:paraId="070C6DF5"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односно средњу школу у току школске године.</w:t>
      </w:r>
    </w:p>
    <w:p w14:paraId="02E305A8" w14:textId="77777777" w:rsidR="00C74A56" w:rsidRDefault="00C74A56">
      <w:pPr>
        <w:spacing w:after="0" w:line="240" w:lineRule="auto"/>
        <w:jc w:val="both"/>
        <w:rPr>
          <w:rFonts w:ascii="Times New Roman" w:hAnsi="Times New Roman" w:cs="Times New Roman"/>
          <w:color w:val="000000" w:themeColor="text1"/>
          <w:sz w:val="24"/>
          <w:szCs w:val="24"/>
        </w:rPr>
      </w:pPr>
    </w:p>
    <w:p w14:paraId="5A5CB39B"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Школа у којој ученик наставља школовање у обавези је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
    <w:p w14:paraId="31631648" w14:textId="77777777" w:rsidR="00C74A56" w:rsidRDefault="00C74A56">
      <w:pPr>
        <w:spacing w:after="0" w:line="240" w:lineRule="auto"/>
        <w:jc w:val="both"/>
        <w:rPr>
          <w:rFonts w:ascii="Times New Roman" w:hAnsi="Times New Roman" w:cs="Times New Roman"/>
          <w:color w:val="000000" w:themeColor="text1"/>
          <w:sz w:val="24"/>
          <w:szCs w:val="24"/>
        </w:rPr>
      </w:pPr>
    </w:p>
    <w:p w14:paraId="415A91E3"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16.</w:t>
      </w:r>
    </w:p>
    <w:p w14:paraId="4A9B811D"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AB51299"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14:paraId="1F9741F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08CB488D"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овом поступку заступа интересе ученика, о чему одмах обавештава центар за социјални рад.</w:t>
      </w:r>
    </w:p>
    <w:p w14:paraId="79AB0131"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059A8F1"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17.</w:t>
      </w:r>
    </w:p>
    <w:p w14:paraId="7AB2EE01"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D618F01" w14:textId="48166B99" w:rsidR="00C74A56" w:rsidRDefault="00C2624C">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Cyrl-RS"/>
        </w:rPr>
        <w:t xml:space="preserve">Одељењски старешина </w:t>
      </w:r>
      <w:r w:rsidR="008C5840">
        <w:rPr>
          <w:rFonts w:ascii="Times New Roman" w:eastAsia="Times New Roman" w:hAnsi="Times New Roman" w:cs="Calibri"/>
          <w:color w:val="000000" w:themeColor="text1"/>
          <w:sz w:val="24"/>
          <w:szCs w:val="24"/>
          <w:lang w:val="sr-Latn-RS"/>
        </w:rPr>
        <w:t>обавештава родитеља, односно старатеља ученика о дану саслушања ученика, најкасније три дана пре дана одређеног за саслушање. Малолетни ученик саслушава се у присуству родитеља, односно старатеља о чему се сачињава записник.</w:t>
      </w:r>
    </w:p>
    <w:p w14:paraId="62B7EFE7"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C83D2B2"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 </w:t>
      </w:r>
    </w:p>
    <w:p w14:paraId="7836C3E9"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806CC42"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Одлука наставничког већа о васпитно-дисциплинској мери доноси се већином гласова укупног броја чланова тог већа. </w:t>
      </w:r>
    </w:p>
    <w:p w14:paraId="67D701A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E6833CC"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18.</w:t>
      </w:r>
    </w:p>
    <w:p w14:paraId="3E97ECCE"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564708D"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110-112. овог закона, школа уз учешће родитеља, односно другог законског заступника, појачава васпитни рад.</w:t>
      </w:r>
    </w:p>
    <w:p w14:paraId="593EC9A2" w14:textId="77777777" w:rsidR="00C74A56" w:rsidRDefault="00C74A56">
      <w:pPr>
        <w:spacing w:after="0" w:line="240" w:lineRule="auto"/>
        <w:jc w:val="both"/>
        <w:rPr>
          <w:rFonts w:ascii="Times New Roman" w:hAnsi="Times New Roman" w:cs="Times New Roman"/>
          <w:color w:val="000000" w:themeColor="text1"/>
          <w:sz w:val="24"/>
          <w:szCs w:val="24"/>
        </w:rPr>
      </w:pPr>
    </w:p>
    <w:p w14:paraId="58CA21B8"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Васпитни рад из става 1.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
    <w:p w14:paraId="5D7C6FD3" w14:textId="77777777" w:rsidR="00C74A56" w:rsidRDefault="00C74A56">
      <w:pPr>
        <w:spacing w:after="0" w:line="240" w:lineRule="auto"/>
        <w:jc w:val="both"/>
        <w:rPr>
          <w:rFonts w:ascii="Times New Roman" w:hAnsi="Times New Roman" w:cs="Times New Roman"/>
          <w:color w:val="000000" w:themeColor="text1"/>
          <w:sz w:val="24"/>
          <w:szCs w:val="24"/>
        </w:rPr>
      </w:pPr>
    </w:p>
    <w:p w14:paraId="09DAE5A5"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
    <w:p w14:paraId="2DA8A550" w14:textId="77777777" w:rsidR="00C74A56" w:rsidRDefault="00C74A56">
      <w:pPr>
        <w:spacing w:after="0" w:line="240" w:lineRule="auto"/>
        <w:jc w:val="both"/>
        <w:rPr>
          <w:rFonts w:ascii="Times New Roman" w:hAnsi="Times New Roman" w:cs="Times New Roman"/>
          <w:color w:val="000000" w:themeColor="text1"/>
          <w:sz w:val="24"/>
          <w:szCs w:val="24"/>
        </w:rPr>
      </w:pPr>
    </w:p>
    <w:p w14:paraId="39DAB4A5"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14:paraId="1650FBD4" w14:textId="77777777" w:rsidR="00C74A56" w:rsidRDefault="00C74A56">
      <w:pPr>
        <w:spacing w:after="0" w:line="240" w:lineRule="auto"/>
        <w:jc w:val="both"/>
        <w:rPr>
          <w:rFonts w:ascii="Times New Roman" w:hAnsi="Times New Roman" w:cs="Times New Roman"/>
          <w:color w:val="000000" w:themeColor="text1"/>
          <w:sz w:val="24"/>
          <w:szCs w:val="24"/>
        </w:rPr>
      </w:pPr>
    </w:p>
    <w:p w14:paraId="3BD9BE58" w14:textId="77777777" w:rsidR="00C74A56" w:rsidRDefault="008C58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
    <w:p w14:paraId="2B681701" w14:textId="77777777" w:rsidR="00C74A56" w:rsidRDefault="00C74A56">
      <w:pPr>
        <w:spacing w:after="0" w:line="240" w:lineRule="auto"/>
        <w:jc w:val="both"/>
        <w:rPr>
          <w:rFonts w:ascii="Times New Roman" w:hAnsi="Times New Roman" w:cs="Times New Roman"/>
          <w:color w:val="000000" w:themeColor="text1"/>
          <w:sz w:val="24"/>
          <w:szCs w:val="24"/>
        </w:rPr>
      </w:pPr>
    </w:p>
    <w:p w14:paraId="53473D74" w14:textId="77777777" w:rsidR="00C74A56" w:rsidRDefault="008C5840">
      <w:pPr>
        <w:spacing w:after="0" w:line="240" w:lineRule="auto"/>
        <w:jc w:val="both"/>
        <w:rPr>
          <w:rFonts w:ascii="Times New Roman" w:hAnsi="Times New Roman" w:cs="Times New Roman"/>
          <w:color w:val="000000" w:themeColor="text1"/>
          <w:sz w:val="24"/>
          <w:szCs w:val="24"/>
          <w:lang w:val="sr-Latn-RS"/>
        </w:rPr>
      </w:pPr>
      <w:r>
        <w:rPr>
          <w:rFonts w:ascii="Times New Roman" w:hAnsi="Times New Roman" w:cs="Times New Roman"/>
          <w:color w:val="000000" w:themeColor="text1"/>
          <w:sz w:val="24"/>
          <w:szCs w:val="24"/>
        </w:rPr>
        <w:t>Са учеником који ван простора школе, односно другог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r>
        <w:rPr>
          <w:color w:val="000000" w:themeColor="text1"/>
          <w:lang w:val="sr-Latn-RS"/>
        </w:rPr>
        <w:t>.</w:t>
      </w:r>
    </w:p>
    <w:p w14:paraId="6F0D7EE7" w14:textId="77777777" w:rsidR="00C74A56" w:rsidRDefault="00C74A56">
      <w:pPr>
        <w:spacing w:after="0" w:line="240" w:lineRule="auto"/>
        <w:jc w:val="both"/>
        <w:rPr>
          <w:rFonts w:ascii="Times New Roman" w:hAnsi="Times New Roman" w:cs="Times New Roman"/>
          <w:color w:val="000000" w:themeColor="text1"/>
          <w:sz w:val="24"/>
          <w:szCs w:val="24"/>
          <w:lang w:val="sr-Latn-RS"/>
        </w:rPr>
      </w:pPr>
    </w:p>
    <w:p w14:paraId="73CA561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14:paraId="3456431E"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C59B2BB" w14:textId="77777777" w:rsidR="00C74A56" w:rsidRPr="00C6665B" w:rsidRDefault="008C5840">
      <w:pPr>
        <w:spacing w:after="0" w:line="240" w:lineRule="auto"/>
        <w:jc w:val="center"/>
        <w:rPr>
          <w:rFonts w:ascii="Times New Roman" w:eastAsia="Times New Roman" w:hAnsi="Times New Roman" w:cs="Calibri"/>
          <w:b/>
          <w:bCs/>
          <w:color w:val="000000" w:themeColor="text1"/>
          <w:sz w:val="24"/>
          <w:szCs w:val="24"/>
          <w:lang w:val="sr-Latn-RS"/>
        </w:rPr>
      </w:pPr>
      <w:r w:rsidRPr="00C6665B">
        <w:rPr>
          <w:rFonts w:ascii="Times New Roman" w:eastAsia="Times New Roman" w:hAnsi="Times New Roman" w:cs="Times New Roman"/>
          <w:b/>
          <w:bCs/>
          <w:color w:val="000000" w:themeColor="text1"/>
          <w:sz w:val="24"/>
          <w:szCs w:val="24"/>
          <w:lang w:val="sr-Latn-RS"/>
        </w:rPr>
        <w:t>Смањење и поправљање оцене из владања</w:t>
      </w:r>
    </w:p>
    <w:p w14:paraId="482AB229"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29019D0C"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19.</w:t>
      </w:r>
    </w:p>
    <w:p w14:paraId="3DF29A25"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1F104D8B" w14:textId="66FCAA25"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Times New Roman"/>
          <w:color w:val="000000" w:themeColor="text1"/>
          <w:sz w:val="24"/>
          <w:szCs w:val="24"/>
          <w:lang w:val="sr-Latn-RS"/>
        </w:rPr>
        <w:t>Оцена из владања смањује се, у складу са законом и прописом којим је уређено оцењивање ученика</w:t>
      </w:r>
      <w:r w:rsidR="00DE0206">
        <w:rPr>
          <w:rFonts w:ascii="Times New Roman" w:eastAsia="Times New Roman" w:hAnsi="Times New Roman" w:cs="Times New Roman"/>
          <w:color w:val="000000" w:themeColor="text1"/>
          <w:sz w:val="24"/>
          <w:szCs w:val="24"/>
          <w:lang w:val="sr-Cyrl-RS"/>
        </w:rPr>
        <w:t>.</w:t>
      </w:r>
    </w:p>
    <w:p w14:paraId="4F7B87A4"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510F769E"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
    <w:p w14:paraId="594675A5"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7F1C2A82" w14:textId="77777777" w:rsidR="00C74A56" w:rsidRPr="00C6665B" w:rsidRDefault="008C5840">
      <w:pPr>
        <w:spacing w:after="0" w:line="240" w:lineRule="auto"/>
        <w:jc w:val="center"/>
        <w:rPr>
          <w:rFonts w:ascii="Times New Roman" w:eastAsia="Times New Roman" w:hAnsi="Times New Roman" w:cs="Calibri"/>
          <w:b/>
          <w:bCs/>
          <w:color w:val="000000" w:themeColor="text1"/>
          <w:sz w:val="24"/>
          <w:szCs w:val="24"/>
          <w:lang w:val="sr-Latn-RS"/>
        </w:rPr>
      </w:pPr>
      <w:r w:rsidRPr="00C6665B">
        <w:rPr>
          <w:rFonts w:ascii="Times New Roman" w:eastAsia="Times New Roman" w:hAnsi="Times New Roman" w:cs="Times New Roman"/>
          <w:b/>
          <w:bCs/>
          <w:color w:val="000000" w:themeColor="text1"/>
          <w:sz w:val="24"/>
          <w:szCs w:val="24"/>
          <w:lang w:val="sr-Latn-RS"/>
        </w:rPr>
        <w:t>Правна заштита ученика</w:t>
      </w:r>
    </w:p>
    <w:p w14:paraId="7697A8D2"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3347A33"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20.</w:t>
      </w:r>
    </w:p>
    <w:p w14:paraId="7F40BE61"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71D496DB"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w:t>
      </w:r>
      <w:r>
        <w:rPr>
          <w:rFonts w:ascii="Times New Roman" w:eastAsia="Times New Roman" w:hAnsi="Times New Roman" w:cs="Times New Roman"/>
          <w:color w:val="000000" w:themeColor="text1"/>
          <w:sz w:val="24"/>
          <w:szCs w:val="24"/>
          <w:lang w:val="sr-Latn-RS"/>
        </w:rPr>
        <w:lastRenderedPageBreak/>
        <w:t>обавезе ученика или за повреду забране, у року од осам дана од дана достављања решења о утврђеној одговорности и изреченој мери.</w:t>
      </w:r>
    </w:p>
    <w:p w14:paraId="03AC4713"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032F4C98"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Школски одбор решава по жалби из става 1. овог члана у року од 15 дана од дана достављања жалбе од стране ученика, родитеља, односно другог законског заступника.</w:t>
      </w:r>
    </w:p>
    <w:p w14:paraId="489A0888"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84634C8"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Жалба одлаже извршење решења директора.</w:t>
      </w:r>
    </w:p>
    <w:p w14:paraId="1863B24D" w14:textId="6C92CE2E"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56FCB884" w14:textId="77777777" w:rsidR="00DE0206" w:rsidRDefault="00DE0206">
      <w:pPr>
        <w:spacing w:after="0" w:line="240" w:lineRule="auto"/>
        <w:jc w:val="both"/>
        <w:rPr>
          <w:rFonts w:ascii="Times New Roman" w:eastAsia="Times New Roman" w:hAnsi="Times New Roman" w:cs="Times New Roman"/>
          <w:color w:val="000000" w:themeColor="text1"/>
          <w:sz w:val="24"/>
          <w:szCs w:val="24"/>
          <w:lang w:val="sr-Latn-RS"/>
        </w:rPr>
      </w:pPr>
    </w:p>
    <w:p w14:paraId="5CAE78B9" w14:textId="383F78E5" w:rsidR="00C74A56" w:rsidRPr="00DE0206" w:rsidRDefault="008C5840" w:rsidP="00DE0206">
      <w:pPr>
        <w:spacing w:after="0" w:line="240" w:lineRule="auto"/>
        <w:jc w:val="center"/>
        <w:rPr>
          <w:rFonts w:ascii="Times New Roman" w:eastAsia="Times New Roman" w:hAnsi="Times New Roman" w:cs="Calibri"/>
          <w:b/>
          <w:bCs/>
          <w:color w:val="000000" w:themeColor="text1"/>
          <w:sz w:val="24"/>
          <w:szCs w:val="24"/>
          <w:lang w:val="sr-Latn-RS"/>
        </w:rPr>
      </w:pPr>
      <w:r w:rsidRPr="00DE0206">
        <w:rPr>
          <w:rFonts w:ascii="Times New Roman" w:eastAsia="Times New Roman" w:hAnsi="Times New Roman" w:cs="Times New Roman"/>
          <w:b/>
          <w:bCs/>
          <w:color w:val="000000" w:themeColor="text1"/>
          <w:sz w:val="24"/>
          <w:szCs w:val="24"/>
          <w:lang w:val="sr-Latn-RS"/>
        </w:rPr>
        <w:t>Евиденција о изреченим васпитним и васпитно-дисциплинским мерама</w:t>
      </w:r>
    </w:p>
    <w:p w14:paraId="2C5A48B8"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EA489D2"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21.</w:t>
      </w:r>
    </w:p>
    <w:p w14:paraId="29480200"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4A818321"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 </w:t>
      </w:r>
    </w:p>
    <w:p w14:paraId="65906D9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0CA1E10"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МАТЕРИЈАЛНА ОДГОВОРНОСТ УЧЕНИКА</w:t>
      </w:r>
    </w:p>
    <w:p w14:paraId="14F03996"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EDDE703"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22.</w:t>
      </w:r>
    </w:p>
    <w:p w14:paraId="01F44EC9"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47F2FB1"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14:paraId="6E555565"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AB9E818"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Поступак за утврђивање материјалне одговорности ученика покреће директор, а води комисија коју формира директор. Одељењски старешина је члан комисије. </w:t>
      </w:r>
    </w:p>
    <w:p w14:paraId="2909C9D8"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791373C"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За штету коју је проузроковало више ученика, одговорност је солидарна уколико није могуће утврдити степен одговорности за штету сваког од ученика. </w:t>
      </w:r>
    </w:p>
    <w:p w14:paraId="1900FBD9"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5CA81D5"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Директор, на основу предлога комисије, доноси решење о материјалној одговорности ученика, висини штете и року за накнаду штете. </w:t>
      </w:r>
    </w:p>
    <w:p w14:paraId="54E3A597"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C546A32"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Директор може донети одлуку о ослобођењу ученика, његовог родитеља, односно старатеља материјалне одговорности за штету, због тешке материјалне ситуације. </w:t>
      </w:r>
    </w:p>
    <w:p w14:paraId="0D7ADFED"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3DED3FD2"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 </w:t>
      </w:r>
    </w:p>
    <w:p w14:paraId="51B62205"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534405A3"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Школски одбор доноси одлуку у року од 15 дана од дана пријема жалбе. </w:t>
      </w:r>
    </w:p>
    <w:p w14:paraId="739926A9"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556D298A"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14:paraId="57DF6E9E"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1A39B49"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ДРУШТВЕНО-КОРИСТАН ОДНОСНО ХУМАНИТАРНИ РАД</w:t>
      </w:r>
    </w:p>
    <w:p w14:paraId="6C890AF8" w14:textId="77777777" w:rsidR="00C74A56" w:rsidRDefault="00C74A56">
      <w:pPr>
        <w:spacing w:after="0" w:line="240" w:lineRule="auto"/>
        <w:jc w:val="center"/>
        <w:rPr>
          <w:rFonts w:ascii="Times New Roman" w:eastAsia="Times New Roman" w:hAnsi="Times New Roman" w:cs="Calibri"/>
          <w:b/>
          <w:color w:val="000000" w:themeColor="text1"/>
          <w:sz w:val="24"/>
          <w:szCs w:val="24"/>
          <w:lang w:val="sr-Latn-RS"/>
        </w:rPr>
      </w:pPr>
    </w:p>
    <w:p w14:paraId="6076C8EC"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23.</w:t>
      </w:r>
    </w:p>
    <w:p w14:paraId="4806F740" w14:textId="77777777" w:rsidR="00C74A56" w:rsidRDefault="00C74A56">
      <w:pPr>
        <w:spacing w:after="0" w:line="240" w:lineRule="auto"/>
        <w:jc w:val="center"/>
        <w:rPr>
          <w:rFonts w:ascii="Times New Roman" w:eastAsia="Times New Roman" w:hAnsi="Times New Roman" w:cs="Calibri"/>
          <w:b/>
          <w:color w:val="000000" w:themeColor="text1"/>
          <w:sz w:val="24"/>
          <w:szCs w:val="24"/>
          <w:lang w:val="sr-Latn-RS"/>
        </w:rPr>
      </w:pPr>
    </w:p>
    <w:p w14:paraId="4E483335" w14:textId="5EE78EC5" w:rsidR="00C74A56" w:rsidRDefault="008C58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Друштвено-користан рад, односи се на друштвено-користан и хуманитарни рад који школа планира годишњим планом рада у оквиру плана заштите од насиља и остварује се </w:t>
      </w:r>
      <w:r>
        <w:rPr>
          <w:rFonts w:ascii="Times New Roman" w:hAnsi="Times New Roman" w:cs="Times New Roman"/>
          <w:sz w:val="24"/>
          <w:szCs w:val="24"/>
        </w:rPr>
        <w:lastRenderedPageBreak/>
        <w:t>ради укључивања свих ученика у планирање и реализацију тог рада и има превентивну функцију, као и друштвено-корисни и хуманитарни рад који се реализује у оквиру појачаног васпитног рада као облик ресторативне дисциплине, односно превенција непожељног и друштвено неприхватљивог понашања ученика кроз развој пожељних и позитивних облика понашања.</w:t>
      </w:r>
    </w:p>
    <w:p w14:paraId="42E153BE" w14:textId="77777777" w:rsidR="00C74A56" w:rsidRDefault="00C74A56">
      <w:pPr>
        <w:spacing w:after="0" w:line="240" w:lineRule="auto"/>
        <w:jc w:val="both"/>
        <w:rPr>
          <w:rFonts w:ascii="Times New Roman" w:eastAsia="Times New Roman" w:hAnsi="Times New Roman" w:cs="Times New Roman"/>
          <w:sz w:val="24"/>
          <w:szCs w:val="24"/>
          <w:lang w:val="sr-Latn-RS"/>
        </w:rPr>
      </w:pPr>
    </w:p>
    <w:p w14:paraId="5956718B" w14:textId="77777777"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У ситуацији повреде забране или теже повреде обавеза ученика, када се израђује план појачаног васпитног рада за ученика, тим за заштиту у сарадњи са родитељима, одређује активности друштвено-корисног рада за ученика.</w:t>
      </w:r>
    </w:p>
    <w:p w14:paraId="644ED34F" w14:textId="77777777" w:rsidR="00C74A56" w:rsidRDefault="00C74A56">
      <w:pPr>
        <w:spacing w:after="0" w:line="240" w:lineRule="auto"/>
        <w:jc w:val="both"/>
        <w:rPr>
          <w:rFonts w:ascii="Times New Roman" w:eastAsia="Times New Roman" w:hAnsi="Times New Roman" w:cs="Times New Roman"/>
          <w:sz w:val="24"/>
          <w:szCs w:val="24"/>
          <w:lang w:val="sr-Latn-RS"/>
        </w:rPr>
      </w:pPr>
    </w:p>
    <w:p w14:paraId="3F0D7A88" w14:textId="77777777"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У ситуацијама лакше повреде обавеза ученика и првог нивоа вршњачког насиља када се планирају активности појачаног васпитног рада за ученика, одељенски старешина у сарадњи са родитељима одређује активности друштвено-корисног рада за ученика.</w:t>
      </w:r>
    </w:p>
    <w:p w14:paraId="03227E6A" w14:textId="77777777" w:rsidR="00C74A56" w:rsidRDefault="00C74A56">
      <w:pPr>
        <w:spacing w:after="0" w:line="240" w:lineRule="auto"/>
        <w:jc w:val="both"/>
        <w:rPr>
          <w:rFonts w:ascii="Times New Roman" w:eastAsia="Times New Roman" w:hAnsi="Times New Roman" w:cs="Times New Roman"/>
          <w:sz w:val="24"/>
          <w:szCs w:val="24"/>
          <w:lang w:val="sr-Latn-RS"/>
        </w:rPr>
      </w:pPr>
    </w:p>
    <w:p w14:paraId="5D58552A" w14:textId="77777777"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Родитељ је дужан да активно учествује у остваривању плана појачаног васпитног рада, као и реализацији друштвено-корисног рада.</w:t>
      </w:r>
    </w:p>
    <w:p w14:paraId="20C80FFE" w14:textId="77777777" w:rsidR="00C74A56" w:rsidRDefault="00C74A56">
      <w:pPr>
        <w:spacing w:after="0" w:line="240" w:lineRule="auto"/>
        <w:jc w:val="both"/>
        <w:rPr>
          <w:rFonts w:ascii="Times New Roman" w:eastAsia="Times New Roman" w:hAnsi="Times New Roman" w:cs="Times New Roman"/>
          <w:sz w:val="24"/>
          <w:szCs w:val="24"/>
          <w:lang w:val="sr-Latn-RS"/>
        </w:rPr>
      </w:pPr>
    </w:p>
    <w:p w14:paraId="361A44B0" w14:textId="77777777"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Родитељ је одговоран ако ученик одбије да учествује у реализацији активности друштвено-корисног рада, у складу са законом.</w:t>
      </w:r>
    </w:p>
    <w:p w14:paraId="28C9DD5E" w14:textId="77777777" w:rsidR="00C74A56" w:rsidRDefault="00C74A56">
      <w:pPr>
        <w:spacing w:after="0" w:line="240" w:lineRule="auto"/>
        <w:jc w:val="both"/>
        <w:rPr>
          <w:rFonts w:ascii="Times New Roman" w:eastAsia="Times New Roman" w:hAnsi="Times New Roman" w:cs="Times New Roman"/>
          <w:color w:val="FF0000"/>
          <w:sz w:val="24"/>
          <w:szCs w:val="24"/>
          <w:lang w:val="sr-Latn-RS"/>
        </w:rPr>
      </w:pPr>
    </w:p>
    <w:p w14:paraId="633E3949"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У ситуацији када се мера изриче ученику који наставу похађа по индивидуалном образовном плану узима се у обзир и мишљење представника тима за инклузивно образовање.</w:t>
      </w:r>
    </w:p>
    <w:p w14:paraId="65289310" w14:textId="77777777"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У сваком конкретном случају приликом одређивања активности друштвено-корисног, односно хуманитарног рада у оквиру појачаног васпитног рада одређује се трајање те активности, учесталост и временски период/динамика, узимајући у обзир карактеристике ученика, његов узраст и оптимално време за квалитетно и делотворно остваривање активности.</w:t>
      </w:r>
    </w:p>
    <w:p w14:paraId="609EBC14"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44A2415A" w14:textId="745CF182" w:rsidR="00C74A56" w:rsidRDefault="008C5840">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Препоручено трајање активности је од 30 до 60 минута и диманика остваривања одређује се у складу са карактеристикама активности и планом појачаног васпитног рада (препоручено је да активности буду организоване до четири пута недељно током четири недеље).</w:t>
      </w:r>
    </w:p>
    <w:p w14:paraId="2CA9EF2E" w14:textId="77777777" w:rsidR="0001540A" w:rsidRDefault="0001540A">
      <w:pPr>
        <w:spacing w:after="0" w:line="240" w:lineRule="auto"/>
        <w:jc w:val="both"/>
        <w:rPr>
          <w:rFonts w:ascii="Times New Roman" w:eastAsia="Times New Roman" w:hAnsi="Times New Roman" w:cs="Times New Roman"/>
          <w:sz w:val="24"/>
          <w:szCs w:val="24"/>
          <w:lang w:val="sr-Latn-RS"/>
        </w:rPr>
      </w:pPr>
    </w:p>
    <w:p w14:paraId="2A64921D" w14:textId="77777777" w:rsidR="00C74A56" w:rsidRDefault="008C58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Активности друштвено-корисног рада, које запослени у установама образовања и васпитања могу да планирају и реализују у складу са годишњим планом заштите од насиља, као и у оквиру појачаног васпитног рада су ближе уређене прописом о обављању друштвено-корисног, односно хуманитарног рада у установама образовања и васпитања.</w:t>
      </w:r>
    </w:p>
    <w:p w14:paraId="6F4635A1" w14:textId="77777777" w:rsidR="00C74A56" w:rsidRDefault="00C74A56">
      <w:pPr>
        <w:spacing w:after="0" w:line="240" w:lineRule="auto"/>
        <w:jc w:val="both"/>
        <w:rPr>
          <w:rFonts w:ascii="Times New Roman" w:hAnsi="Times New Roman" w:cs="Times New Roman"/>
          <w:sz w:val="24"/>
          <w:szCs w:val="24"/>
        </w:rPr>
      </w:pPr>
    </w:p>
    <w:p w14:paraId="73844C2F"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24.</w:t>
      </w:r>
    </w:p>
    <w:p w14:paraId="356B9A17" w14:textId="77777777" w:rsidR="00C74A56" w:rsidRDefault="00C74A56">
      <w:pPr>
        <w:spacing w:after="0" w:line="240" w:lineRule="auto"/>
        <w:jc w:val="center"/>
        <w:rPr>
          <w:rFonts w:ascii="Times New Roman" w:eastAsia="Times New Roman" w:hAnsi="Times New Roman" w:cs="Times New Roman"/>
          <w:b/>
          <w:color w:val="000000" w:themeColor="text1"/>
          <w:sz w:val="24"/>
          <w:szCs w:val="24"/>
          <w:lang w:val="sr-Latn-RS"/>
        </w:rPr>
      </w:pPr>
    </w:p>
    <w:p w14:paraId="0ABF5BC8" w14:textId="71395406" w:rsidR="00C74A56" w:rsidRDefault="008C5840" w:rsidP="0008131C">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Times New Roman"/>
          <w:color w:val="000000" w:themeColor="text1"/>
          <w:sz w:val="24"/>
          <w:szCs w:val="24"/>
          <w:lang w:val="sr-Latn-RS"/>
        </w:rPr>
        <w:t xml:space="preserve">За понашање ученика које се може подвести под неку од тежих повреда обавеза ученика за коју је покренут васпитно-дисциплински поступак </w:t>
      </w:r>
      <w:r>
        <w:rPr>
          <w:rFonts w:ascii="Times New Roman" w:eastAsia="Times New Roman" w:hAnsi="Times New Roman" w:cs="Calibri"/>
          <w:color w:val="000000" w:themeColor="text1"/>
          <w:sz w:val="24"/>
          <w:szCs w:val="24"/>
          <w:lang w:val="sr-Latn-RS"/>
        </w:rPr>
        <w:t>прописан законом и овим актом ученику се изрич</w:t>
      </w:r>
      <w:r w:rsidR="0008131C">
        <w:rPr>
          <w:rFonts w:ascii="Times New Roman" w:eastAsia="Times New Roman" w:hAnsi="Times New Roman" w:cs="Calibri"/>
          <w:color w:val="000000" w:themeColor="text1"/>
          <w:sz w:val="24"/>
          <w:szCs w:val="24"/>
          <w:lang w:val="sr-Cyrl-RS"/>
        </w:rPr>
        <w:t xml:space="preserve">у  </w:t>
      </w:r>
      <w:r>
        <w:rPr>
          <w:rFonts w:ascii="Times New Roman" w:eastAsia="Times New Roman" w:hAnsi="Times New Roman" w:cs="Calibri"/>
          <w:color w:val="000000" w:themeColor="text1"/>
          <w:sz w:val="24"/>
          <w:szCs w:val="24"/>
          <w:lang w:val="sr-Latn-RS"/>
        </w:rPr>
        <w:t>активности друштвено-корисног, односно хуманитарног рада</w:t>
      </w:r>
    </w:p>
    <w:p w14:paraId="6A30C10D"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6B6AEECE"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Члан 25.</w:t>
      </w:r>
    </w:p>
    <w:p w14:paraId="005841F0" w14:textId="77777777" w:rsidR="00C74A56" w:rsidRDefault="00C74A56">
      <w:pPr>
        <w:spacing w:after="0" w:line="240" w:lineRule="auto"/>
        <w:jc w:val="both"/>
        <w:rPr>
          <w:rFonts w:ascii="Times New Roman" w:eastAsia="Times New Roman" w:hAnsi="Times New Roman" w:cs="Calibri"/>
          <w:b/>
          <w:color w:val="000000" w:themeColor="text1"/>
          <w:sz w:val="24"/>
          <w:szCs w:val="24"/>
          <w:lang w:val="sr-Latn-RS"/>
        </w:rPr>
      </w:pPr>
    </w:p>
    <w:p w14:paraId="1E4A399C" w14:textId="5A56C18F" w:rsidR="00C74A56" w:rsidRDefault="008C5840" w:rsidP="0008131C">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Times New Roman"/>
          <w:color w:val="000000" w:themeColor="text1"/>
          <w:sz w:val="24"/>
          <w:szCs w:val="24"/>
          <w:lang w:val="sr-Latn-RS"/>
        </w:rPr>
        <w:t>За понашање ученика које се може подвести под неку од повреда забране ученику се обавезно одређује друштвено-користан, односно хуманитарни рад и спроводи изабрана активност друштвено-корисног, односно хуманитарног рада</w:t>
      </w:r>
      <w:r w:rsidR="0008131C">
        <w:rPr>
          <w:rFonts w:ascii="Times New Roman" w:eastAsia="Times New Roman" w:hAnsi="Times New Roman" w:cs="Times New Roman"/>
          <w:color w:val="000000" w:themeColor="text1"/>
          <w:sz w:val="24"/>
          <w:szCs w:val="24"/>
          <w:lang w:val="sr-Cyrl-RS"/>
        </w:rPr>
        <w:t>.</w:t>
      </w:r>
      <w:r>
        <w:rPr>
          <w:rFonts w:ascii="Times New Roman" w:eastAsia="Times New Roman" w:hAnsi="Times New Roman" w:cs="Times New Roman"/>
          <w:color w:val="000000" w:themeColor="text1"/>
          <w:sz w:val="24"/>
          <w:szCs w:val="24"/>
          <w:lang w:val="sr-Latn-RS"/>
        </w:rPr>
        <w:t xml:space="preserve"> </w:t>
      </w:r>
    </w:p>
    <w:p w14:paraId="2090DF7A"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70DA21EF"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26.</w:t>
      </w:r>
    </w:p>
    <w:p w14:paraId="7B54CD20"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7F4E35D7"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Друштвено-користан, односно хуманитарни рад остварује се у просторијама или ван просторија школе под надзором наставника, односно стручног сарадника.</w:t>
      </w:r>
    </w:p>
    <w:p w14:paraId="767464A0"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6A454123" w14:textId="77777777" w:rsidR="00C74A56" w:rsidRDefault="008C5840">
      <w:pPr>
        <w:spacing w:after="0" w:line="240" w:lineRule="auto"/>
        <w:jc w:val="both"/>
        <w:rPr>
          <w:rFonts w:ascii="Times New Roman" w:eastAsia="Times New Roman" w:hAnsi="Times New Roman" w:cs="Calibri"/>
          <w:color w:val="000000" w:themeColor="text1"/>
          <w:sz w:val="24"/>
          <w:szCs w:val="24"/>
          <w:lang w:val="sr-Latn-RS"/>
        </w:rPr>
      </w:pPr>
      <w:r>
        <w:rPr>
          <w:rFonts w:ascii="Times New Roman" w:eastAsia="Times New Roman" w:hAnsi="Times New Roman" w:cs="Times New Roman"/>
          <w:color w:val="000000" w:themeColor="text1"/>
          <w:sz w:val="24"/>
          <w:szCs w:val="24"/>
          <w:lang w:val="sr-Latn-RS"/>
        </w:rPr>
        <w:t>Одређивање и праћење друштвено-корисног, односно хуманитарног рада, учешће родитеља, као и евидентирање друштвено-корисног, односно хуманитарног рада и извештавање о његовим ефектима врши се у складу са законом и подзаконским актом који уређују ову област.</w:t>
      </w:r>
    </w:p>
    <w:p w14:paraId="7DE0D505"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355923F1" w14:textId="77777777" w:rsidR="00C74A56" w:rsidRDefault="008C5840">
      <w:pPr>
        <w:spacing w:after="0" w:line="240" w:lineRule="auto"/>
        <w:jc w:val="center"/>
        <w:rPr>
          <w:rFonts w:ascii="Times New Roman" w:eastAsia="Times New Roman" w:hAnsi="Times New Roman" w:cs="Times New Roman"/>
          <w:b/>
          <w:color w:val="000000" w:themeColor="text1"/>
          <w:sz w:val="24"/>
          <w:szCs w:val="24"/>
          <w:lang w:val="sr-Latn-RS"/>
        </w:rPr>
      </w:pPr>
      <w:r>
        <w:rPr>
          <w:rFonts w:ascii="Times New Roman" w:eastAsia="Times New Roman" w:hAnsi="Times New Roman" w:cs="Calibri"/>
          <w:b/>
          <w:color w:val="000000" w:themeColor="text1"/>
          <w:sz w:val="24"/>
          <w:szCs w:val="24"/>
          <w:lang w:val="sr-Latn-RS"/>
        </w:rPr>
        <w:t>ЗАВРШНЕ ОДРЕДБЕ</w:t>
      </w:r>
    </w:p>
    <w:p w14:paraId="37C4A998" w14:textId="77777777" w:rsidR="00C74A56" w:rsidRDefault="00C74A56">
      <w:pPr>
        <w:spacing w:after="0" w:line="240" w:lineRule="auto"/>
        <w:jc w:val="both"/>
        <w:rPr>
          <w:rFonts w:ascii="Times New Roman" w:eastAsia="Times New Roman" w:hAnsi="Times New Roman" w:cs="Calibri"/>
          <w:color w:val="000000" w:themeColor="text1"/>
          <w:sz w:val="24"/>
          <w:szCs w:val="24"/>
          <w:lang w:val="sr-Latn-RS"/>
        </w:rPr>
      </w:pPr>
    </w:p>
    <w:p w14:paraId="0EAB0C48"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27.</w:t>
      </w:r>
    </w:p>
    <w:p w14:paraId="5302D463"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2E9AB694" w14:textId="197B60D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Даном ступања на снагу овог правилника престаје да важи </w:t>
      </w:r>
      <w:r w:rsidR="00CC56C8">
        <w:rPr>
          <w:rFonts w:ascii="Times New Roman" w:eastAsia="Times New Roman" w:hAnsi="Times New Roman" w:cs="Calibri"/>
          <w:color w:val="000000" w:themeColor="text1"/>
          <w:sz w:val="24"/>
          <w:szCs w:val="24"/>
          <w:lang w:val="sr-Cyrl-RS"/>
        </w:rPr>
        <w:t>П</w:t>
      </w:r>
      <w:r w:rsidR="00CC56C8">
        <w:rPr>
          <w:rFonts w:ascii="Times New Roman" w:eastAsia="Times New Roman" w:hAnsi="Times New Roman" w:cs="Calibri"/>
          <w:color w:val="000000" w:themeColor="text1"/>
          <w:sz w:val="24"/>
          <w:szCs w:val="24"/>
          <w:lang w:val="sr-Latn-RS"/>
        </w:rPr>
        <w:t xml:space="preserve">равилник </w:t>
      </w:r>
      <w:r w:rsidR="00B33187">
        <w:rPr>
          <w:rFonts w:ascii="Times New Roman" w:eastAsia="Times New Roman" w:hAnsi="Times New Roman" w:cs="Calibri"/>
          <w:color w:val="000000" w:themeColor="text1"/>
          <w:sz w:val="24"/>
          <w:szCs w:val="24"/>
          <w:lang w:val="sr-Cyrl-RS"/>
        </w:rPr>
        <w:t xml:space="preserve">о </w:t>
      </w:r>
      <w:r w:rsidR="00B33187">
        <w:rPr>
          <w:rFonts w:ascii="Times New Roman" w:eastAsia="Times New Roman" w:hAnsi="Times New Roman" w:cs="Calibri"/>
          <w:color w:val="000000" w:themeColor="text1"/>
          <w:sz w:val="24"/>
          <w:szCs w:val="24"/>
          <w:lang w:val="sr-Latn-RS"/>
        </w:rPr>
        <w:t>васпитно-дисциплинск</w:t>
      </w:r>
      <w:r w:rsidR="00B33187">
        <w:rPr>
          <w:rFonts w:ascii="Times New Roman" w:eastAsia="Times New Roman" w:hAnsi="Times New Roman" w:cs="Calibri"/>
          <w:color w:val="000000" w:themeColor="text1"/>
          <w:sz w:val="24"/>
          <w:szCs w:val="24"/>
          <w:lang w:val="sr-Cyrl-RS"/>
        </w:rPr>
        <w:t>ој и</w:t>
      </w:r>
      <w:r w:rsidR="00B33187">
        <w:rPr>
          <w:rFonts w:ascii="Times New Roman" w:eastAsia="Times New Roman" w:hAnsi="Times New Roman" w:cs="Calibri"/>
          <w:color w:val="000000" w:themeColor="text1"/>
          <w:sz w:val="24"/>
          <w:szCs w:val="24"/>
          <w:lang w:val="sr-Latn-RS"/>
        </w:rPr>
        <w:t xml:space="preserve"> материјалн</w:t>
      </w:r>
      <w:r w:rsidR="00B33187">
        <w:rPr>
          <w:rFonts w:ascii="Times New Roman" w:eastAsia="Times New Roman" w:hAnsi="Times New Roman" w:cs="Calibri"/>
          <w:color w:val="000000" w:themeColor="text1"/>
          <w:sz w:val="24"/>
          <w:szCs w:val="24"/>
          <w:lang w:val="sr-Cyrl-RS"/>
        </w:rPr>
        <w:t>ој</w:t>
      </w:r>
      <w:r w:rsidR="00B33187">
        <w:rPr>
          <w:rFonts w:ascii="Times New Roman" w:eastAsia="Times New Roman" w:hAnsi="Times New Roman" w:cs="Calibri"/>
          <w:color w:val="000000" w:themeColor="text1"/>
          <w:sz w:val="24"/>
          <w:szCs w:val="24"/>
          <w:lang w:val="sr-Latn-RS"/>
        </w:rPr>
        <w:t xml:space="preserve"> одговорнос</w:t>
      </w:r>
      <w:r w:rsidR="00B33187">
        <w:rPr>
          <w:rFonts w:ascii="Times New Roman" w:eastAsia="Times New Roman" w:hAnsi="Times New Roman" w:cs="Calibri"/>
          <w:color w:val="000000" w:themeColor="text1"/>
          <w:sz w:val="24"/>
          <w:szCs w:val="24"/>
          <w:lang w:val="sr-Cyrl-RS"/>
        </w:rPr>
        <w:t>и</w:t>
      </w:r>
      <w:r w:rsidR="00B33187">
        <w:rPr>
          <w:rFonts w:ascii="Times New Roman" w:eastAsia="Times New Roman" w:hAnsi="Times New Roman" w:cs="Calibri"/>
          <w:color w:val="000000" w:themeColor="text1"/>
          <w:sz w:val="24"/>
          <w:szCs w:val="24"/>
          <w:lang w:val="sr-Latn-RS"/>
        </w:rPr>
        <w:t xml:space="preserve"> ученика</w:t>
      </w:r>
      <w:r w:rsidR="00B33187">
        <w:rPr>
          <w:rFonts w:ascii="Times New Roman" w:eastAsia="Times New Roman" w:hAnsi="Times New Roman" w:cs="Calibri"/>
          <w:color w:val="000000" w:themeColor="text1"/>
          <w:sz w:val="24"/>
          <w:szCs w:val="24"/>
          <w:lang w:val="sr-Cyrl-RS"/>
        </w:rPr>
        <w:t xml:space="preserve"> ОШ „Његош“ у Нишу </w:t>
      </w:r>
      <w:r>
        <w:rPr>
          <w:rFonts w:ascii="Times New Roman" w:eastAsia="Times New Roman" w:hAnsi="Times New Roman" w:cs="Calibri"/>
          <w:color w:val="000000" w:themeColor="text1"/>
          <w:sz w:val="24"/>
          <w:szCs w:val="24"/>
          <w:lang w:val="sr-Latn-RS"/>
        </w:rPr>
        <w:t xml:space="preserve">, број </w:t>
      </w:r>
      <w:r w:rsidR="00B33187">
        <w:rPr>
          <w:rFonts w:ascii="Times New Roman" w:eastAsia="Times New Roman" w:hAnsi="Times New Roman" w:cs="Calibri"/>
          <w:color w:val="000000" w:themeColor="text1"/>
          <w:sz w:val="24"/>
          <w:szCs w:val="24"/>
          <w:lang w:val="sr-Cyrl-RS"/>
        </w:rPr>
        <w:t>02-680/2</w:t>
      </w:r>
      <w:r>
        <w:rPr>
          <w:rFonts w:ascii="Times New Roman" w:eastAsia="Times New Roman" w:hAnsi="Times New Roman" w:cs="Calibri"/>
          <w:color w:val="000000" w:themeColor="text1"/>
          <w:sz w:val="24"/>
          <w:szCs w:val="24"/>
          <w:lang w:val="sr-Latn-RS"/>
        </w:rPr>
        <w:t xml:space="preserve"> од </w:t>
      </w:r>
      <w:r w:rsidR="00B33187">
        <w:rPr>
          <w:rFonts w:ascii="Times New Roman" w:eastAsia="Times New Roman" w:hAnsi="Times New Roman" w:cs="Calibri"/>
          <w:color w:val="000000" w:themeColor="text1"/>
          <w:sz w:val="24"/>
          <w:szCs w:val="24"/>
          <w:lang w:val="sr-Cyrl-RS"/>
        </w:rPr>
        <w:t>02.07.2022.</w:t>
      </w:r>
      <w:r>
        <w:rPr>
          <w:rFonts w:ascii="Times New Roman" w:eastAsia="Times New Roman" w:hAnsi="Times New Roman" w:cs="Calibri"/>
          <w:color w:val="000000" w:themeColor="text1"/>
          <w:sz w:val="24"/>
          <w:szCs w:val="24"/>
          <w:lang w:val="sr-Latn-RS"/>
        </w:rPr>
        <w:t xml:space="preserve"> године.</w:t>
      </w:r>
    </w:p>
    <w:p w14:paraId="40EA1D92" w14:textId="77777777" w:rsidR="00C74A56" w:rsidRDefault="008C5840">
      <w:pPr>
        <w:spacing w:after="0" w:line="240" w:lineRule="auto"/>
        <w:jc w:val="center"/>
        <w:rPr>
          <w:rFonts w:ascii="Times New Roman" w:eastAsia="Times New Roman" w:hAnsi="Times New Roman" w:cs="Calibri"/>
          <w:b/>
          <w:color w:val="000000" w:themeColor="text1"/>
          <w:sz w:val="24"/>
          <w:szCs w:val="24"/>
          <w:lang w:val="sr-Latn-RS"/>
        </w:rPr>
      </w:pPr>
      <w:r>
        <w:rPr>
          <w:rFonts w:ascii="Times New Roman" w:eastAsia="Times New Roman" w:hAnsi="Times New Roman" w:cs="Times New Roman"/>
          <w:b/>
          <w:color w:val="000000" w:themeColor="text1"/>
          <w:sz w:val="24"/>
          <w:szCs w:val="24"/>
          <w:lang w:val="sr-Latn-RS"/>
        </w:rPr>
        <w:t>Члан 28.</w:t>
      </w:r>
    </w:p>
    <w:p w14:paraId="707D4620" w14:textId="77777777" w:rsidR="00C74A56" w:rsidRDefault="00C74A56">
      <w:pPr>
        <w:spacing w:after="0" w:line="240" w:lineRule="auto"/>
        <w:jc w:val="both"/>
        <w:rPr>
          <w:rFonts w:ascii="Times New Roman" w:eastAsia="Times New Roman" w:hAnsi="Times New Roman" w:cs="Times New Roman"/>
          <w:color w:val="000000" w:themeColor="text1"/>
          <w:sz w:val="24"/>
          <w:szCs w:val="24"/>
          <w:lang w:val="sr-Latn-RS"/>
        </w:rPr>
      </w:pPr>
    </w:p>
    <w:p w14:paraId="10F82AEB" w14:textId="77777777" w:rsidR="00C74A56"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Овај правилник ступа на снагу осмог дана од дана објављивања на огласној табли школе. </w:t>
      </w:r>
    </w:p>
    <w:p w14:paraId="37107BAB" w14:textId="7297B410" w:rsidR="004753BF" w:rsidRDefault="008C5840">
      <w:pPr>
        <w:spacing w:after="0" w:line="240" w:lineRule="auto"/>
        <w:jc w:val="both"/>
        <w:rPr>
          <w:rFonts w:ascii="Times New Roman" w:eastAsia="Times New Roman" w:hAnsi="Times New Roman" w:cs="Times New Roman"/>
          <w:color w:val="000000" w:themeColor="text1"/>
          <w:sz w:val="24"/>
          <w:szCs w:val="24"/>
          <w:lang w:val="sr-Latn-RS"/>
        </w:rPr>
      </w:pPr>
      <w:r>
        <w:rPr>
          <w:rFonts w:ascii="Times New Roman" w:eastAsia="Times New Roman" w:hAnsi="Times New Roman" w:cs="Calibri"/>
          <w:color w:val="000000" w:themeColor="text1"/>
          <w:sz w:val="24"/>
          <w:szCs w:val="24"/>
          <w:lang w:val="sr-Latn-RS"/>
        </w:rPr>
        <w:t xml:space="preserve">  </w:t>
      </w:r>
    </w:p>
    <w:p w14:paraId="3D0D7EF2" w14:textId="77777777" w:rsidR="0078312E" w:rsidRDefault="0078312E">
      <w:pPr>
        <w:spacing w:after="0" w:line="240" w:lineRule="auto"/>
        <w:jc w:val="right"/>
        <w:rPr>
          <w:rFonts w:ascii="Times New Roman" w:eastAsia="Times New Roman" w:hAnsi="Times New Roman" w:cs="Calibri"/>
          <w:b/>
          <w:bCs/>
          <w:color w:val="000000" w:themeColor="text1"/>
          <w:sz w:val="24"/>
          <w:szCs w:val="24"/>
          <w:lang w:val="sr-Latn-RS"/>
        </w:rPr>
      </w:pPr>
    </w:p>
    <w:p w14:paraId="7BDB2815" w14:textId="608DDABD" w:rsidR="00C74A56" w:rsidRPr="004753BF" w:rsidRDefault="008C5840">
      <w:pPr>
        <w:spacing w:after="0" w:line="240" w:lineRule="auto"/>
        <w:jc w:val="right"/>
        <w:rPr>
          <w:rFonts w:ascii="Times New Roman" w:eastAsia="Times New Roman" w:hAnsi="Times New Roman" w:cs="Times New Roman"/>
          <w:b/>
          <w:bCs/>
          <w:color w:val="000000" w:themeColor="text1"/>
          <w:sz w:val="24"/>
          <w:szCs w:val="24"/>
          <w:lang w:val="sr-Latn-RS"/>
        </w:rPr>
      </w:pPr>
      <w:r w:rsidRPr="004753BF">
        <w:rPr>
          <w:rFonts w:ascii="Times New Roman" w:eastAsia="Times New Roman" w:hAnsi="Times New Roman" w:cs="Calibri"/>
          <w:b/>
          <w:bCs/>
          <w:color w:val="000000" w:themeColor="text1"/>
          <w:sz w:val="24"/>
          <w:szCs w:val="24"/>
          <w:lang w:val="sr-Latn-RS"/>
        </w:rPr>
        <w:t>ПРЕДСЕДНИК ШКОЛСКОГ ОДБОРА</w:t>
      </w:r>
    </w:p>
    <w:p w14:paraId="219DA464" w14:textId="77777777" w:rsidR="00C74A56" w:rsidRPr="004753BF" w:rsidRDefault="00C74A56">
      <w:pPr>
        <w:spacing w:after="0" w:line="240" w:lineRule="auto"/>
        <w:jc w:val="right"/>
        <w:rPr>
          <w:rFonts w:ascii="Times New Roman" w:eastAsia="Times New Roman" w:hAnsi="Times New Roman" w:cs="Calibri"/>
          <w:b/>
          <w:bCs/>
          <w:color w:val="000000" w:themeColor="text1"/>
          <w:sz w:val="24"/>
          <w:szCs w:val="24"/>
          <w:lang w:val="sr-Latn-RS"/>
        </w:rPr>
      </w:pPr>
    </w:p>
    <w:p w14:paraId="37B8666C" w14:textId="40E3B556" w:rsidR="00C74A56" w:rsidRPr="004753BF" w:rsidRDefault="008C5840">
      <w:pPr>
        <w:spacing w:after="0" w:line="240" w:lineRule="auto"/>
        <w:jc w:val="right"/>
        <w:rPr>
          <w:rFonts w:ascii="Times New Roman" w:eastAsia="Times New Roman" w:hAnsi="Times New Roman" w:cs="Times New Roman"/>
          <w:b/>
          <w:bCs/>
          <w:color w:val="000000" w:themeColor="text1"/>
          <w:sz w:val="24"/>
          <w:szCs w:val="24"/>
          <w:lang w:val="sr-Latn-RS"/>
        </w:rPr>
      </w:pPr>
      <w:r w:rsidRPr="004753BF">
        <w:rPr>
          <w:rFonts w:ascii="Times New Roman" w:eastAsia="Times New Roman" w:hAnsi="Times New Roman" w:cs="Times New Roman"/>
          <w:b/>
          <w:bCs/>
          <w:color w:val="000000" w:themeColor="text1"/>
          <w:sz w:val="24"/>
          <w:szCs w:val="24"/>
          <w:lang w:val="sr-Latn-RS"/>
        </w:rPr>
        <w:t xml:space="preserve">  </w:t>
      </w:r>
      <w:r w:rsidRPr="004753BF">
        <w:rPr>
          <w:rFonts w:ascii="Times New Roman" w:eastAsia="Times New Roman" w:hAnsi="Times New Roman" w:cs="Times New Roman"/>
          <w:b/>
          <w:bCs/>
          <w:color w:val="000000" w:themeColor="text1"/>
          <w:sz w:val="24"/>
          <w:szCs w:val="24"/>
          <w:lang w:val="sr-Latn-RS"/>
        </w:rPr>
        <w:tab/>
        <w:t xml:space="preserve"> _________________________ </w:t>
      </w:r>
    </w:p>
    <w:p w14:paraId="7AB070E4" w14:textId="490D9B1D" w:rsidR="004753BF" w:rsidRPr="004753BF" w:rsidRDefault="004753BF">
      <w:pPr>
        <w:spacing w:after="0" w:line="240" w:lineRule="auto"/>
        <w:jc w:val="right"/>
        <w:rPr>
          <w:rFonts w:ascii="Times New Roman" w:eastAsia="Times New Roman" w:hAnsi="Times New Roman" w:cs="Calibri"/>
          <w:b/>
          <w:bCs/>
          <w:color w:val="000000" w:themeColor="text1"/>
          <w:sz w:val="24"/>
          <w:szCs w:val="24"/>
          <w:lang w:val="sr-Cyrl-RS"/>
        </w:rPr>
      </w:pPr>
      <w:r w:rsidRPr="004753BF">
        <w:rPr>
          <w:rFonts w:ascii="Times New Roman" w:eastAsia="Times New Roman" w:hAnsi="Times New Roman" w:cs="Times New Roman"/>
          <w:b/>
          <w:bCs/>
          <w:color w:val="000000" w:themeColor="text1"/>
          <w:sz w:val="24"/>
          <w:szCs w:val="24"/>
          <w:lang w:val="sr-Cyrl-RS"/>
        </w:rPr>
        <w:t>Милена Стојановић</w:t>
      </w:r>
    </w:p>
    <w:sectPr w:rsidR="004753BF" w:rsidRPr="004753BF">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96995" w14:textId="77777777" w:rsidR="004A4691" w:rsidRDefault="004A4691">
      <w:pPr>
        <w:spacing w:line="240" w:lineRule="auto"/>
      </w:pPr>
      <w:r>
        <w:separator/>
      </w:r>
    </w:p>
  </w:endnote>
  <w:endnote w:type="continuationSeparator" w:id="0">
    <w:p w14:paraId="5E54AC1B" w14:textId="77777777" w:rsidR="004A4691" w:rsidRDefault="004A4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1BF7A" w14:textId="77777777" w:rsidR="004A4691" w:rsidRDefault="004A4691">
      <w:pPr>
        <w:spacing w:after="0"/>
      </w:pPr>
      <w:r>
        <w:separator/>
      </w:r>
    </w:p>
  </w:footnote>
  <w:footnote w:type="continuationSeparator" w:id="0">
    <w:p w14:paraId="62AFD597" w14:textId="77777777" w:rsidR="004A4691" w:rsidRDefault="004A469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6"/>
    <w:rsid w:val="0001540A"/>
    <w:rsid w:val="000622B1"/>
    <w:rsid w:val="0008131C"/>
    <w:rsid w:val="001243DB"/>
    <w:rsid w:val="00184581"/>
    <w:rsid w:val="00232F9C"/>
    <w:rsid w:val="0029563E"/>
    <w:rsid w:val="002B0840"/>
    <w:rsid w:val="004753BF"/>
    <w:rsid w:val="004A4691"/>
    <w:rsid w:val="004C119D"/>
    <w:rsid w:val="00520F64"/>
    <w:rsid w:val="006270DE"/>
    <w:rsid w:val="006F4296"/>
    <w:rsid w:val="0078312E"/>
    <w:rsid w:val="00843A36"/>
    <w:rsid w:val="008C5840"/>
    <w:rsid w:val="009369DF"/>
    <w:rsid w:val="009843FB"/>
    <w:rsid w:val="00AD6091"/>
    <w:rsid w:val="00B33187"/>
    <w:rsid w:val="00B66918"/>
    <w:rsid w:val="00C12B94"/>
    <w:rsid w:val="00C2624C"/>
    <w:rsid w:val="00C6665B"/>
    <w:rsid w:val="00C74A56"/>
    <w:rsid w:val="00CC56C8"/>
    <w:rsid w:val="00DA6DF2"/>
    <w:rsid w:val="00DC1D6E"/>
    <w:rsid w:val="00DE0206"/>
    <w:rsid w:val="00E814EE"/>
    <w:rsid w:val="00EA3B86"/>
    <w:rsid w:val="00EE1888"/>
    <w:rsid w:val="00FA088C"/>
    <w:rsid w:val="75F07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5237"/>
  <w15:docId w15:val="{BA754D64-4DE7-4671-8538-7D75EADB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318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rFonts w:asciiTheme="minorHAnsi" w:hAnsiTheme="minorHAnsi" w:cs="Times New Roman"/>
      <w:color w:val="0000FF"/>
      <w:szCs w:val="22"/>
      <w:u w:val="single"/>
      <w:lang w:val="sr-Latn-RS"/>
    </w:rPr>
  </w:style>
  <w:style w:type="character" w:styleId="LineNumber">
    <w:name w:val="line number"/>
    <w:basedOn w:val="DefaultParagraphFont"/>
    <w:rPr>
      <w:rFonts w:asciiTheme="minorHAnsi" w:hAnsiTheme="minorHAnsi" w:cs="Times New Roman"/>
      <w:szCs w:val="22"/>
      <w:lang w:val="sr-Latn-RS"/>
    </w:rPr>
  </w:style>
  <w:style w:type="table" w:styleId="TableSimple1">
    <w:name w:val="Table Simple 1"/>
    <w:basedOn w:val="TableNormal"/>
    <w:pPr>
      <w:spacing w:line="275" w:lineRule="auto"/>
    </w:pPr>
    <w:rPr>
      <w:rFonts w:eastAsia="Times New Roman"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ListParagraph">
    <w:name w:val="List Paragraph"/>
    <w:basedOn w:val="Normal"/>
    <w:qFormat/>
    <w:pPr>
      <w:ind w:left="720"/>
      <w:contextualSpacing/>
    </w:pPr>
  </w:style>
  <w:style w:type="paragraph" w:styleId="Header">
    <w:name w:val="header"/>
    <w:basedOn w:val="Normal"/>
    <w:link w:val="HeaderChar"/>
    <w:rsid w:val="00B33187"/>
    <w:pPr>
      <w:tabs>
        <w:tab w:val="center" w:pos="4680"/>
        <w:tab w:val="right" w:pos="9360"/>
      </w:tabs>
      <w:spacing w:after="0" w:line="240" w:lineRule="auto"/>
    </w:pPr>
  </w:style>
  <w:style w:type="character" w:customStyle="1" w:styleId="HeaderChar">
    <w:name w:val="Header Char"/>
    <w:basedOn w:val="DefaultParagraphFont"/>
    <w:link w:val="Header"/>
    <w:rsid w:val="00B33187"/>
    <w:rPr>
      <w:sz w:val="22"/>
      <w:szCs w:val="22"/>
    </w:rPr>
  </w:style>
  <w:style w:type="paragraph" w:styleId="Footer">
    <w:name w:val="footer"/>
    <w:basedOn w:val="Normal"/>
    <w:link w:val="FooterChar"/>
    <w:rsid w:val="00B33187"/>
    <w:pPr>
      <w:tabs>
        <w:tab w:val="center" w:pos="4680"/>
        <w:tab w:val="right" w:pos="9360"/>
      </w:tabs>
      <w:spacing w:after="0" w:line="240" w:lineRule="auto"/>
    </w:pPr>
  </w:style>
  <w:style w:type="character" w:customStyle="1" w:styleId="FooterChar">
    <w:name w:val="Footer Char"/>
    <w:basedOn w:val="DefaultParagraphFont"/>
    <w:link w:val="Footer"/>
    <w:rsid w:val="00B3318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552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12</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profisis01@outlook.com</dc:creator>
  <cp:lastModifiedBy>korisnik</cp:lastModifiedBy>
  <cp:revision>29</cp:revision>
  <dcterms:created xsi:type="dcterms:W3CDTF">2024-03-29T10:03:00Z</dcterms:created>
  <dcterms:modified xsi:type="dcterms:W3CDTF">2024-04-19T08:55:00Z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EF87A6B86007446B9C0FD9DDCFCFC433_13</vt:lpwstr>
  </property>
</Properties>
</file>